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7A796" w14:textId="77777777" w:rsidR="001B38FE" w:rsidRPr="001B38FE" w:rsidRDefault="001B38FE" w:rsidP="001B38FE">
      <w:pPr>
        <w:jc w:val="center"/>
        <w:rPr>
          <w:rFonts w:asciiTheme="majorBidi" w:hAnsiTheme="majorBidi" w:cstheme="majorBidi"/>
          <w:b/>
          <w:bCs/>
          <w:sz w:val="28"/>
          <w:szCs w:val="28"/>
        </w:rPr>
      </w:pPr>
      <w:bookmarkStart w:id="0" w:name="_Hlk140263760"/>
      <w:r w:rsidRPr="001B38FE">
        <w:rPr>
          <w:rFonts w:asciiTheme="majorBidi" w:hAnsiTheme="majorBidi" w:cstheme="majorBidi"/>
          <w:b/>
          <w:bCs/>
          <w:sz w:val="28"/>
          <w:szCs w:val="28"/>
        </w:rPr>
        <w:t>Analysis of the currency pair CAD/EUR – 4H using the single stock system</w:t>
      </w:r>
    </w:p>
    <w:p w14:paraId="60A2F827" w14:textId="12A4DAEB" w:rsidR="007B7FDF" w:rsidRDefault="001B38FE" w:rsidP="001B38FE">
      <w:pPr>
        <w:jc w:val="center"/>
        <w:rPr>
          <w:rFonts w:asciiTheme="majorBidi" w:hAnsiTheme="majorBidi" w:cstheme="majorBidi"/>
          <w:b/>
          <w:bCs/>
          <w:sz w:val="28"/>
          <w:szCs w:val="28"/>
        </w:rPr>
      </w:pPr>
      <w:r w:rsidRPr="001B38FE">
        <w:rPr>
          <w:rFonts w:asciiTheme="majorBidi" w:hAnsiTheme="majorBidi" w:cstheme="majorBidi"/>
          <w:b/>
          <w:bCs/>
          <w:sz w:val="28"/>
          <w:szCs w:val="28"/>
        </w:rPr>
        <w:t>"Integral calculations"</w:t>
      </w:r>
    </w:p>
    <w:p w14:paraId="3A9F25E6" w14:textId="77777777" w:rsidR="001B38FE" w:rsidRDefault="001B38FE" w:rsidP="001B38FE">
      <w:pPr>
        <w:rPr>
          <w:rFonts w:asciiTheme="majorBidi" w:hAnsiTheme="majorBidi" w:cstheme="majorBidi"/>
          <w:sz w:val="28"/>
          <w:szCs w:val="28"/>
          <w:rtl/>
          <w:lang w:bidi="fa-IR"/>
        </w:rPr>
      </w:pPr>
    </w:p>
    <w:p w14:paraId="1E923127" w14:textId="5B734C0F" w:rsidR="001B38FE" w:rsidRDefault="001B38FE" w:rsidP="001B38FE">
      <w:pPr>
        <w:jc w:val="both"/>
        <w:rPr>
          <w:rFonts w:asciiTheme="majorBidi" w:hAnsiTheme="majorBidi" w:cstheme="majorBidi"/>
          <w:sz w:val="28"/>
          <w:szCs w:val="28"/>
          <w:rtl/>
          <w:lang w:bidi="fa-IR"/>
        </w:rPr>
      </w:pPr>
      <w:r w:rsidRPr="001B38FE">
        <w:rPr>
          <w:rFonts w:asciiTheme="majorBidi" w:hAnsiTheme="majorBidi" w:cstheme="majorBidi"/>
          <w:sz w:val="28"/>
          <w:szCs w:val="28"/>
          <w:lang w:bidi="fa-IR"/>
        </w:rPr>
        <w:t xml:space="preserve">Goal: Finding the relationship between past and future </w:t>
      </w:r>
      <w:r>
        <w:rPr>
          <w:rFonts w:asciiTheme="majorBidi" w:hAnsiTheme="majorBidi" w:cstheme="majorBidi" w:hint="cs"/>
          <w:sz w:val="28"/>
          <w:szCs w:val="28"/>
          <w:rtl/>
          <w:lang w:bidi="fa-IR"/>
        </w:rPr>
        <w:t>markets</w:t>
      </w:r>
      <w:r w:rsidRPr="001B38FE">
        <w:rPr>
          <w:rFonts w:asciiTheme="majorBidi" w:hAnsiTheme="majorBidi" w:cstheme="majorBidi"/>
          <w:sz w:val="28"/>
          <w:szCs w:val="28"/>
          <w:lang w:bidi="fa-IR"/>
        </w:rPr>
        <w:t xml:space="preserve"> in a reverse chart and calculating and calibrating the sequence in the future based on the available data, leading to obtaining the market high in that area. According to our assumptions and calculations based on the training, the price chart in the future market should touch and collide with its close range and reverse from that point.</w:t>
      </w:r>
    </w:p>
    <w:p w14:paraId="28AE6015" w14:textId="35FB9009" w:rsidR="001B38FE" w:rsidRPr="001B38FE" w:rsidRDefault="001B38FE" w:rsidP="001B38FE">
      <w:pPr>
        <w:jc w:val="both"/>
        <w:rPr>
          <w:rFonts w:asciiTheme="majorBidi" w:hAnsiTheme="majorBidi" w:cstheme="majorBidi"/>
          <w:sz w:val="28"/>
          <w:szCs w:val="28"/>
          <w:lang w:bidi="fa-IR"/>
        </w:rPr>
      </w:pPr>
      <w:r w:rsidRPr="001B38FE">
        <w:rPr>
          <w:rFonts w:asciiTheme="majorBidi" w:hAnsiTheme="majorBidi" w:cstheme="majorBidi"/>
          <w:sz w:val="28"/>
          <w:szCs w:val="28"/>
          <w:lang w:bidi="fa-IR"/>
        </w:rPr>
        <w:t>Here are the steps to get the job done in a nutshell, following a fixed set of principles:</w:t>
      </w:r>
    </w:p>
    <w:p w14:paraId="44A8BD3A" w14:textId="77777777" w:rsidR="001B38FE" w:rsidRPr="001B38FE" w:rsidRDefault="001B38FE" w:rsidP="001B38FE">
      <w:pPr>
        <w:jc w:val="both"/>
        <w:rPr>
          <w:rFonts w:asciiTheme="majorBidi" w:hAnsiTheme="majorBidi" w:cstheme="majorBidi"/>
          <w:sz w:val="28"/>
          <w:szCs w:val="28"/>
          <w:lang w:bidi="fa-IR"/>
        </w:rPr>
      </w:pPr>
      <w:r w:rsidRPr="001B38FE">
        <w:rPr>
          <w:rFonts w:asciiTheme="majorBidi" w:hAnsiTheme="majorBidi" w:cstheme="majorBidi"/>
          <w:sz w:val="28"/>
          <w:szCs w:val="28"/>
          <w:lang w:bidi="fa-IR"/>
        </w:rPr>
        <w:t>1. Choose two different periods where the price changes in the second period are almost twice as much as in the first period.</w:t>
      </w:r>
    </w:p>
    <w:p w14:paraId="18702B5F" w14:textId="5115DBB3" w:rsidR="001B38FE" w:rsidRPr="001B38FE" w:rsidRDefault="001B38FE" w:rsidP="001B38FE">
      <w:pPr>
        <w:jc w:val="both"/>
        <w:rPr>
          <w:rFonts w:asciiTheme="majorBidi" w:hAnsiTheme="majorBidi" w:cstheme="majorBidi"/>
          <w:sz w:val="28"/>
          <w:szCs w:val="28"/>
          <w:lang w:bidi="fa-IR"/>
        </w:rPr>
      </w:pPr>
      <w:r w:rsidRPr="001B38FE">
        <w:rPr>
          <w:rFonts w:asciiTheme="majorBidi" w:hAnsiTheme="majorBidi" w:cstheme="majorBidi"/>
          <w:sz w:val="28"/>
          <w:szCs w:val="28"/>
          <w:lang w:bidi="fa-IR"/>
        </w:rPr>
        <w:t xml:space="preserve">2. Name the </w:t>
      </w:r>
      <w:r>
        <w:rPr>
          <w:rFonts w:asciiTheme="majorBidi" w:hAnsiTheme="majorBidi" w:cstheme="majorBidi" w:hint="cs"/>
          <w:sz w:val="28"/>
          <w:szCs w:val="28"/>
          <w:rtl/>
          <w:lang w:bidi="fa-IR"/>
        </w:rPr>
        <w:t>first-period</w:t>
      </w:r>
      <w:r w:rsidRPr="001B38FE">
        <w:rPr>
          <w:rFonts w:asciiTheme="majorBidi" w:hAnsiTheme="majorBidi" w:cstheme="majorBidi"/>
          <w:sz w:val="28"/>
          <w:szCs w:val="28"/>
          <w:lang w:bidi="fa-IR"/>
        </w:rPr>
        <w:t xml:space="preserve"> Y region and the </w:t>
      </w:r>
      <w:r>
        <w:rPr>
          <w:rFonts w:asciiTheme="majorBidi" w:hAnsiTheme="majorBidi" w:cstheme="majorBidi" w:hint="cs"/>
          <w:sz w:val="28"/>
          <w:szCs w:val="28"/>
          <w:rtl/>
          <w:lang w:bidi="fa-IR"/>
        </w:rPr>
        <w:t>second-period</w:t>
      </w:r>
      <w:r w:rsidRPr="001B38FE">
        <w:rPr>
          <w:rFonts w:asciiTheme="majorBidi" w:hAnsiTheme="majorBidi" w:cstheme="majorBidi"/>
          <w:sz w:val="28"/>
          <w:szCs w:val="28"/>
          <w:lang w:bidi="fa-IR"/>
        </w:rPr>
        <w:t xml:space="preserve"> Z region and place them in two boxes. The boxes are drawn </w:t>
      </w:r>
      <w:r w:rsidR="00A50BE8">
        <w:rPr>
          <w:rFonts w:asciiTheme="majorBidi" w:hAnsiTheme="majorBidi" w:cstheme="majorBidi"/>
          <w:sz w:val="28"/>
          <w:szCs w:val="28"/>
          <w:lang w:bidi="fa-IR"/>
        </w:rPr>
        <w:t xml:space="preserve">to align the top and bottom edges </w:t>
      </w:r>
      <w:r w:rsidR="00C55CF4" w:rsidRPr="00C55CF4">
        <w:rPr>
          <w:rFonts w:asciiTheme="majorBidi" w:hAnsiTheme="majorBidi" w:cstheme="majorBidi"/>
          <w:sz w:val="28"/>
          <w:szCs w:val="28"/>
          <w:lang w:bidi="fa-IR"/>
        </w:rPr>
        <w:t>with the respective areas' peaks and valleys</w:t>
      </w:r>
      <w:r w:rsidRPr="001B38FE">
        <w:rPr>
          <w:rFonts w:asciiTheme="majorBidi" w:hAnsiTheme="majorBidi" w:cstheme="majorBidi"/>
          <w:sz w:val="28"/>
          <w:szCs w:val="28"/>
          <w:lang w:bidi="fa-IR"/>
        </w:rPr>
        <w:t>.</w:t>
      </w:r>
    </w:p>
    <w:p w14:paraId="223C9210" w14:textId="290CFDE9" w:rsidR="001B38FE" w:rsidRPr="001B38FE" w:rsidRDefault="001B38FE" w:rsidP="001B38FE">
      <w:pPr>
        <w:jc w:val="both"/>
        <w:rPr>
          <w:rFonts w:asciiTheme="majorBidi" w:hAnsiTheme="majorBidi" w:cstheme="majorBidi"/>
          <w:sz w:val="28"/>
          <w:szCs w:val="28"/>
          <w:lang w:bidi="fa-IR"/>
        </w:rPr>
      </w:pPr>
      <w:r w:rsidRPr="001B38FE">
        <w:rPr>
          <w:rFonts w:asciiTheme="majorBidi" w:hAnsiTheme="majorBidi" w:cstheme="majorBidi"/>
          <w:sz w:val="28"/>
          <w:szCs w:val="28"/>
          <w:lang w:bidi="fa-IR"/>
        </w:rPr>
        <w:t xml:space="preserve">3. Determine the </w:t>
      </w:r>
      <w:r w:rsidR="00C55CF4">
        <w:rPr>
          <w:rFonts w:asciiTheme="majorBidi" w:hAnsiTheme="majorBidi" w:cstheme="majorBidi" w:hint="cs"/>
          <w:sz w:val="28"/>
          <w:szCs w:val="28"/>
          <w:rtl/>
          <w:lang w:bidi="fa-IR"/>
        </w:rPr>
        <w:t xml:space="preserve">candles' high, low, and close </w:t>
      </w:r>
      <w:r w:rsidRPr="001B38FE">
        <w:rPr>
          <w:rFonts w:asciiTheme="majorBidi" w:hAnsiTheme="majorBidi" w:cstheme="majorBidi"/>
          <w:sz w:val="28"/>
          <w:szCs w:val="28"/>
          <w:lang w:bidi="fa-IR"/>
        </w:rPr>
        <w:t xml:space="preserve">for </w:t>
      </w:r>
      <w:r w:rsidR="00C55CF4">
        <w:rPr>
          <w:rFonts w:asciiTheme="majorBidi" w:hAnsiTheme="majorBidi" w:cstheme="majorBidi" w:hint="cs"/>
          <w:sz w:val="28"/>
          <w:szCs w:val="28"/>
          <w:rtl/>
          <w:lang w:bidi="fa-IR"/>
        </w:rPr>
        <w:t>Y and Z periods</w:t>
      </w:r>
      <w:r w:rsidRPr="001B38FE">
        <w:rPr>
          <w:rFonts w:asciiTheme="majorBidi" w:hAnsiTheme="majorBidi" w:cstheme="majorBidi"/>
          <w:sz w:val="28"/>
          <w:szCs w:val="28"/>
          <w:lang w:bidi="fa-IR"/>
        </w:rPr>
        <w:t>.</w:t>
      </w:r>
    </w:p>
    <w:p w14:paraId="4E76A359" w14:textId="2D29BD79" w:rsidR="001B38FE" w:rsidRDefault="001B38FE" w:rsidP="001B38FE">
      <w:pPr>
        <w:jc w:val="both"/>
        <w:rPr>
          <w:rFonts w:asciiTheme="majorBidi" w:hAnsiTheme="majorBidi" w:cstheme="majorBidi"/>
          <w:sz w:val="28"/>
          <w:szCs w:val="28"/>
          <w:rtl/>
          <w:lang w:bidi="fa-IR"/>
        </w:rPr>
      </w:pPr>
      <w:r w:rsidRPr="001B38FE">
        <w:rPr>
          <w:rFonts w:asciiTheme="majorBidi" w:hAnsiTheme="majorBidi" w:cstheme="majorBidi"/>
          <w:sz w:val="28"/>
          <w:szCs w:val="28"/>
          <w:lang w:bidi="fa-IR"/>
        </w:rPr>
        <w:t>4. Write the Stoch relations for two periods</w:t>
      </w:r>
      <w:r w:rsidR="00C55CF4">
        <w:rPr>
          <w:rFonts w:asciiTheme="majorBidi" w:hAnsiTheme="majorBidi" w:cstheme="majorBidi" w:hint="cs"/>
          <w:sz w:val="28"/>
          <w:szCs w:val="28"/>
          <w:rtl/>
          <w:lang w:bidi="fa-IR"/>
        </w:rPr>
        <w:t>,</w:t>
      </w:r>
      <w:r w:rsidRPr="001B38FE">
        <w:rPr>
          <w:rFonts w:asciiTheme="majorBidi" w:hAnsiTheme="majorBidi" w:cstheme="majorBidi"/>
          <w:sz w:val="28"/>
          <w:szCs w:val="28"/>
          <w:lang w:bidi="fa-IR"/>
        </w:rPr>
        <w:t xml:space="preserve"> Y and Z.</w:t>
      </w:r>
    </w:p>
    <w:p w14:paraId="0C690EC3" w14:textId="77777777" w:rsidR="00782EA9" w:rsidRDefault="00782EA9" w:rsidP="001B38FE">
      <w:pPr>
        <w:jc w:val="both"/>
        <w:rPr>
          <w:rFonts w:asciiTheme="majorBidi" w:hAnsiTheme="majorBidi" w:cstheme="majorBidi"/>
          <w:sz w:val="28"/>
          <w:szCs w:val="28"/>
          <w:rtl/>
          <w:lang w:bidi="fa-IR"/>
        </w:rPr>
      </w:pPr>
    </w:p>
    <w:p w14:paraId="50813EFB" w14:textId="794EA2AB" w:rsidR="00782EA9" w:rsidRDefault="00281995" w:rsidP="001B38FE">
      <w:pPr>
        <w:jc w:val="both"/>
        <w:rPr>
          <w:rFonts w:asciiTheme="majorBidi" w:eastAsiaTheme="minorEastAsia" w:hAnsiTheme="majorBidi" w:cstheme="majorBidi"/>
          <w:sz w:val="28"/>
          <w:szCs w:val="28"/>
          <w:lang w:bidi="fa-IR"/>
        </w:rPr>
      </w:pPr>
      <w:r>
        <w:rPr>
          <w:rFonts w:cstheme="minorHAnsi"/>
          <w:sz w:val="28"/>
          <w:szCs w:val="28"/>
          <w:lang w:bidi="fa-IR"/>
        </w:rPr>
        <w:t>Stochastic</w:t>
      </w:r>
      <w:r w:rsidR="00782EA9" w:rsidRPr="00782EA9">
        <w:rPr>
          <w:rFonts w:asciiTheme="majorBidi" w:hAnsiTheme="majorBidi" w:cstheme="majorBidi"/>
          <w:sz w:val="28"/>
          <w:szCs w:val="28"/>
          <w:lang w:bidi="fa-IR"/>
        </w:rPr>
        <w:t>:</w:t>
      </w:r>
      <w:r w:rsidR="00782EA9" w:rsidRPr="00782EA9">
        <w:rPr>
          <w:rFonts w:asciiTheme="majorBidi" w:hAnsiTheme="majorBidi" w:cstheme="majorBidi" w:hint="cs"/>
          <w:sz w:val="28"/>
          <w:szCs w:val="28"/>
          <w:rtl/>
          <w:lang w:bidi="fa-IR"/>
        </w:rPr>
        <w:t xml:space="preserve">      </w:t>
      </w:r>
      <m:oMath>
        <m:r>
          <m:rPr>
            <m:sty m:val="p"/>
          </m:rPr>
          <w:rPr>
            <w:rFonts w:ascii="Cambria Math" w:hAnsi="Cambria Math" w:cstheme="majorBidi"/>
            <w:sz w:val="28"/>
            <w:szCs w:val="28"/>
            <w:lang w:bidi="fa-IR"/>
          </w:rPr>
          <m:t>k=</m:t>
        </m:r>
        <m:f>
          <m:fPr>
            <m:ctrlPr>
              <w:rPr>
                <w:rFonts w:ascii="Cambria Math" w:hAnsi="Cambria Math" w:cstheme="majorBidi"/>
                <w:sz w:val="28"/>
                <w:szCs w:val="28"/>
                <w:lang w:bidi="fa-IR"/>
              </w:rPr>
            </m:ctrlPr>
          </m:fPr>
          <m:num>
            <m:r>
              <m:rPr>
                <m:sty m:val="p"/>
              </m:rPr>
              <w:rPr>
                <w:rFonts w:ascii="Cambria Math" w:hAnsi="Cambria Math" w:cstheme="majorBidi"/>
                <w:sz w:val="28"/>
                <w:szCs w:val="28"/>
                <w:lang w:bidi="fa-IR"/>
              </w:rPr>
              <m:t>C-</m:t>
            </m:r>
            <m:sSub>
              <m:sSubPr>
                <m:ctrlPr>
                  <w:rPr>
                    <w:rFonts w:ascii="Cambria Math" w:hAnsi="Cambria Math" w:cstheme="majorBidi"/>
                    <w:sz w:val="28"/>
                    <w:szCs w:val="28"/>
                    <w:lang w:bidi="fa-IR"/>
                  </w:rPr>
                </m:ctrlPr>
              </m:sSubPr>
              <m:e>
                <m:r>
                  <m:rPr>
                    <m:sty m:val="p"/>
                  </m:rPr>
                  <w:rPr>
                    <w:rFonts w:ascii="Cambria Math" w:hAnsi="Cambria Math" w:cstheme="majorBidi"/>
                    <w:sz w:val="28"/>
                    <w:szCs w:val="28"/>
                    <w:lang w:bidi="fa-IR"/>
                  </w:rPr>
                  <m:t>L</m:t>
                </m:r>
              </m:e>
              <m:sub>
                <m:r>
                  <m:rPr>
                    <m:sty m:val="p"/>
                  </m:rPr>
                  <w:rPr>
                    <w:rFonts w:ascii="Cambria Math" w:hAnsi="Cambria Math" w:cstheme="majorBidi"/>
                    <w:sz w:val="28"/>
                    <w:szCs w:val="28"/>
                    <w:lang w:bidi="fa-IR"/>
                  </w:rPr>
                  <m:t>n</m:t>
                </m:r>
              </m:sub>
            </m:sSub>
          </m:num>
          <m:den>
            <m:sSub>
              <m:sSubPr>
                <m:ctrlPr>
                  <w:rPr>
                    <w:rFonts w:ascii="Cambria Math" w:hAnsi="Cambria Math" w:cstheme="majorBidi"/>
                    <w:sz w:val="28"/>
                    <w:szCs w:val="28"/>
                    <w:lang w:bidi="fa-IR"/>
                  </w:rPr>
                </m:ctrlPr>
              </m:sSubPr>
              <m:e>
                <m:r>
                  <m:rPr>
                    <m:sty m:val="p"/>
                  </m:rPr>
                  <w:rPr>
                    <w:rFonts w:ascii="Cambria Math" w:hAnsi="Cambria Math" w:cstheme="majorBidi"/>
                    <w:sz w:val="28"/>
                    <w:szCs w:val="28"/>
                    <w:lang w:bidi="fa-IR"/>
                  </w:rPr>
                  <m:t>H</m:t>
                </m:r>
              </m:e>
              <m:sub>
                <m:r>
                  <m:rPr>
                    <m:sty m:val="p"/>
                  </m:rPr>
                  <w:rPr>
                    <w:rFonts w:ascii="Cambria Math" w:hAnsi="Cambria Math" w:cstheme="majorBidi"/>
                    <w:sz w:val="28"/>
                    <w:szCs w:val="28"/>
                    <w:lang w:bidi="fa-IR"/>
                  </w:rPr>
                  <m:t>n</m:t>
                </m:r>
              </m:sub>
            </m:sSub>
            <m:r>
              <w:rPr>
                <w:rFonts w:ascii="Cambria Math" w:hAnsi="Cambria Math" w:cstheme="majorBidi"/>
                <w:sz w:val="28"/>
                <w:szCs w:val="28"/>
                <w:lang w:bidi="fa-IR"/>
              </w:rPr>
              <m:t xml:space="preserve">- </m:t>
            </m:r>
            <m:sSub>
              <m:sSubPr>
                <m:ctrlPr>
                  <w:rPr>
                    <w:rFonts w:ascii="Cambria Math" w:hAnsi="Cambria Math" w:cstheme="majorBidi"/>
                    <w:i/>
                    <w:sz w:val="28"/>
                    <w:szCs w:val="28"/>
                    <w:lang w:bidi="fa-IR"/>
                  </w:rPr>
                </m:ctrlPr>
              </m:sSubPr>
              <m:e>
                <m:r>
                  <w:rPr>
                    <w:rFonts w:ascii="Cambria Math" w:hAnsi="Cambria Math" w:cstheme="majorBidi"/>
                    <w:sz w:val="28"/>
                    <w:szCs w:val="28"/>
                    <w:lang w:bidi="fa-IR"/>
                  </w:rPr>
                  <m:t>L</m:t>
                </m:r>
              </m:e>
              <m:sub>
                <m:r>
                  <w:rPr>
                    <w:rFonts w:ascii="Cambria Math" w:hAnsi="Cambria Math" w:cstheme="majorBidi"/>
                    <w:sz w:val="28"/>
                    <w:szCs w:val="28"/>
                    <w:lang w:bidi="fa-IR"/>
                  </w:rPr>
                  <m:t>n</m:t>
                </m:r>
              </m:sub>
            </m:sSub>
          </m:den>
        </m:f>
      </m:oMath>
    </w:p>
    <w:p w14:paraId="651A696B" w14:textId="77777777" w:rsidR="00782EA9" w:rsidRPr="00782EA9" w:rsidRDefault="00782EA9" w:rsidP="00782EA9">
      <w:pPr>
        <w:rPr>
          <w:rFonts w:asciiTheme="majorBidi" w:hAnsiTheme="majorBidi" w:cstheme="majorBidi"/>
          <w:sz w:val="28"/>
          <w:szCs w:val="28"/>
          <w:lang w:bidi="fa-IR"/>
        </w:rPr>
      </w:pPr>
      <w:r w:rsidRPr="00782EA9">
        <w:rPr>
          <w:rFonts w:asciiTheme="majorBidi" w:hAnsiTheme="majorBidi" w:cstheme="majorBidi"/>
          <w:sz w:val="28"/>
          <w:szCs w:val="28"/>
          <w:lang w:bidi="fa-IR"/>
        </w:rPr>
        <w:t>C: Close price of the last candle of the period</w:t>
      </w:r>
    </w:p>
    <w:p w14:paraId="414B2442" w14:textId="3031DE51" w:rsidR="00782EA9" w:rsidRPr="00782EA9" w:rsidRDefault="00000000" w:rsidP="00782EA9">
      <w:pPr>
        <w:rPr>
          <w:rFonts w:asciiTheme="majorBidi" w:hAnsiTheme="majorBidi" w:cstheme="majorBidi"/>
          <w:sz w:val="28"/>
          <w:szCs w:val="28"/>
          <w:lang w:bidi="fa-IR"/>
        </w:rPr>
      </w:pPr>
      <m:oMath>
        <m:sSub>
          <m:sSubPr>
            <m:ctrlPr>
              <w:rPr>
                <w:rFonts w:ascii="Cambria Math" w:hAnsi="Cambria Math" w:cstheme="majorBidi"/>
                <w:i/>
                <w:sz w:val="28"/>
                <w:szCs w:val="28"/>
                <w:lang w:bidi="fa-IR"/>
              </w:rPr>
            </m:ctrlPr>
          </m:sSubPr>
          <m:e>
            <m:r>
              <w:rPr>
                <w:rFonts w:ascii="Cambria Math" w:hAnsi="Cambria Math" w:cstheme="majorBidi"/>
                <w:sz w:val="28"/>
                <w:szCs w:val="28"/>
                <w:lang w:bidi="fa-IR"/>
              </w:rPr>
              <m:t>L</m:t>
            </m:r>
          </m:e>
          <m:sub>
            <m:r>
              <w:rPr>
                <w:rFonts w:ascii="Cambria Math" w:hAnsi="Cambria Math" w:cstheme="majorBidi"/>
                <w:sz w:val="28"/>
                <w:szCs w:val="28"/>
                <w:lang w:bidi="fa-IR"/>
              </w:rPr>
              <m:t>n</m:t>
            </m:r>
          </m:sub>
        </m:sSub>
        <m:r>
          <w:rPr>
            <w:rFonts w:ascii="Cambria Math" w:hAnsi="Cambria Math" w:cstheme="majorBidi"/>
            <w:sz w:val="28"/>
            <w:szCs w:val="28"/>
            <w:lang w:bidi="fa-IR"/>
          </w:rPr>
          <m:t xml:space="preserve">: </m:t>
        </m:r>
      </m:oMath>
      <w:r w:rsidR="00782EA9" w:rsidRPr="00782EA9">
        <w:rPr>
          <w:rFonts w:asciiTheme="majorBidi" w:hAnsiTheme="majorBidi" w:cstheme="majorBidi"/>
          <w:sz w:val="28"/>
          <w:szCs w:val="28"/>
          <w:lang w:bidi="fa-IR"/>
        </w:rPr>
        <w:t>low period</w:t>
      </w:r>
    </w:p>
    <w:p w14:paraId="72AE2E6E" w14:textId="1EBBDF79" w:rsidR="00782EA9" w:rsidRDefault="00000000" w:rsidP="00782EA9">
      <w:pPr>
        <w:jc w:val="both"/>
        <w:rPr>
          <w:rFonts w:asciiTheme="majorBidi" w:hAnsiTheme="majorBidi" w:cstheme="majorBidi"/>
          <w:sz w:val="28"/>
          <w:szCs w:val="28"/>
          <w:rtl/>
          <w:lang w:bidi="fa-IR"/>
        </w:rPr>
      </w:pPr>
      <m:oMath>
        <m:sSub>
          <m:sSubPr>
            <m:ctrlPr>
              <w:rPr>
                <w:rFonts w:ascii="Cambria Math" w:hAnsi="Cambria Math" w:cstheme="majorBidi"/>
                <w:i/>
                <w:sz w:val="28"/>
                <w:szCs w:val="28"/>
                <w:lang w:bidi="fa-IR"/>
              </w:rPr>
            </m:ctrlPr>
          </m:sSubPr>
          <m:e>
            <m:r>
              <w:rPr>
                <w:rFonts w:ascii="Cambria Math" w:hAnsi="Cambria Math" w:cstheme="majorBidi"/>
                <w:sz w:val="28"/>
                <w:szCs w:val="28"/>
                <w:lang w:bidi="fa-IR"/>
              </w:rPr>
              <m:t>H</m:t>
            </m:r>
          </m:e>
          <m:sub>
            <m:r>
              <w:rPr>
                <w:rFonts w:ascii="Cambria Math" w:hAnsi="Cambria Math" w:cstheme="majorBidi"/>
                <w:sz w:val="28"/>
                <w:szCs w:val="28"/>
                <w:lang w:bidi="fa-IR"/>
              </w:rPr>
              <m:t>n</m:t>
            </m:r>
          </m:sub>
        </m:sSub>
        <m:r>
          <w:rPr>
            <w:rFonts w:ascii="Cambria Math" w:hAnsi="Cambria Math" w:cstheme="majorBidi"/>
            <w:sz w:val="28"/>
            <w:szCs w:val="28"/>
            <w:lang w:bidi="fa-IR"/>
          </w:rPr>
          <m:t>:</m:t>
        </m:r>
      </m:oMath>
      <w:r w:rsidR="00782EA9" w:rsidRPr="00782EA9">
        <w:rPr>
          <w:rFonts w:asciiTheme="majorBidi" w:hAnsiTheme="majorBidi" w:cstheme="majorBidi"/>
          <w:sz w:val="28"/>
          <w:szCs w:val="28"/>
          <w:lang w:bidi="fa-IR"/>
        </w:rPr>
        <w:t>High period</w:t>
      </w:r>
    </w:p>
    <w:p w14:paraId="577F4714" w14:textId="77777777" w:rsidR="00C55CF4" w:rsidRPr="00C55CF4" w:rsidRDefault="00C55CF4" w:rsidP="00C55CF4">
      <w:pPr>
        <w:jc w:val="both"/>
        <w:rPr>
          <w:rFonts w:asciiTheme="majorBidi" w:hAnsiTheme="majorBidi" w:cstheme="majorBidi"/>
          <w:sz w:val="28"/>
          <w:szCs w:val="28"/>
          <w:lang w:bidi="fa-IR"/>
        </w:rPr>
      </w:pPr>
      <w:r w:rsidRPr="00C55CF4">
        <w:rPr>
          <w:rFonts w:asciiTheme="majorBidi" w:hAnsiTheme="majorBidi" w:cstheme="majorBidi"/>
          <w:sz w:val="28"/>
          <w:szCs w:val="28"/>
          <w:lang w:bidi="fa-IR"/>
        </w:rPr>
        <w:t>5- We calculate the coefficient of variation or the error value of 1ZT.</w:t>
      </w:r>
    </w:p>
    <w:p w14:paraId="4723B08E" w14:textId="48D6B9E9" w:rsidR="00782EA9" w:rsidRDefault="00C55CF4" w:rsidP="00C55CF4">
      <w:pPr>
        <w:jc w:val="both"/>
        <w:rPr>
          <w:rFonts w:asciiTheme="majorBidi" w:hAnsiTheme="majorBidi" w:cstheme="majorBidi"/>
          <w:sz w:val="28"/>
          <w:szCs w:val="28"/>
          <w:rtl/>
          <w:lang w:bidi="fa-IR"/>
        </w:rPr>
      </w:pPr>
      <w:r w:rsidRPr="00C55CF4">
        <w:rPr>
          <w:rFonts w:asciiTheme="majorBidi" w:hAnsiTheme="majorBidi" w:cstheme="majorBidi"/>
          <w:sz w:val="28"/>
          <w:szCs w:val="28"/>
          <w:lang w:bidi="fa-IR"/>
        </w:rPr>
        <w:t>After calculating the stock formula, from the differences between two regions or two periods, we get the amount of error in the system, which we call the "coefficient of variation," pay attention to the following formula; we get the standard x variable from the following equation:</w:t>
      </w:r>
    </w:p>
    <w:p w14:paraId="24FDBE7F" w14:textId="3F2EB671" w:rsidR="00C55CF4" w:rsidRPr="00327019" w:rsidRDefault="00C55CF4" w:rsidP="00C55CF4">
      <w:pPr>
        <w:jc w:val="both"/>
        <w:rPr>
          <w:rFonts w:asciiTheme="majorBidi" w:eastAsiaTheme="minorEastAsia" w:hAnsiTheme="majorBidi" w:cstheme="majorBidi"/>
          <w:sz w:val="18"/>
          <w:szCs w:val="18"/>
          <w:lang w:bidi="fa-IR"/>
        </w:rPr>
      </w:pPr>
      <m:oMathPara>
        <m:oMath>
          <m:r>
            <w:rPr>
              <w:rFonts w:ascii="Cambria Math" w:hAnsi="Cambria Math" w:cstheme="majorBidi"/>
              <w:sz w:val="18"/>
              <w:szCs w:val="18"/>
              <w:lang w:bidi="fa-IR"/>
            </w:rPr>
            <m:t>Coefficient of variation=</m:t>
          </m:r>
          <m:f>
            <m:fPr>
              <m:ctrlPr>
                <w:rPr>
                  <w:rFonts w:ascii="Cambria Math" w:hAnsi="Cambria Math" w:cstheme="majorBidi"/>
                  <w:sz w:val="18"/>
                  <w:szCs w:val="18"/>
                  <w:lang w:bidi="fa-IR"/>
                </w:rPr>
              </m:ctrlPr>
            </m:fPr>
            <m:num>
              <m:r>
                <w:rPr>
                  <w:rFonts w:ascii="Cambria Math" w:hAnsi="Cambria Math" w:cstheme="majorBidi"/>
                  <w:sz w:val="18"/>
                  <w:szCs w:val="18"/>
                  <w:lang w:bidi="fa-IR"/>
                </w:rPr>
                <m:t>x+</m:t>
              </m:r>
              <m:d>
                <m:dPr>
                  <m:ctrlPr>
                    <w:rPr>
                      <w:rFonts w:ascii="Cambria Math" w:hAnsi="Cambria Math" w:cstheme="majorBidi"/>
                      <w:i/>
                      <w:sz w:val="18"/>
                      <w:szCs w:val="18"/>
                      <w:lang w:bidi="fa-IR"/>
                    </w:rPr>
                  </m:ctrlPr>
                </m:dPr>
                <m:e>
                  <m:r>
                    <w:rPr>
                      <w:rFonts w:ascii="Cambria Math" w:hAnsi="Cambria Math" w:cstheme="majorBidi"/>
                      <w:sz w:val="18"/>
                      <w:szCs w:val="18"/>
                      <w:lang w:bidi="fa-IR"/>
                    </w:rPr>
                    <m:t>Close changes of two periods</m:t>
                  </m:r>
                </m:e>
              </m:d>
              <m:r>
                <w:rPr>
                  <w:rFonts w:ascii="Cambria Math" w:hAnsi="Cambria Math" w:cstheme="majorBidi"/>
                  <w:sz w:val="18"/>
                  <w:szCs w:val="18"/>
                  <w:lang w:bidi="fa-IR"/>
                </w:rPr>
                <m:t>-(Low changes of two periods)</m:t>
              </m:r>
            </m:num>
            <m:den>
              <m:r>
                <w:rPr>
                  <w:rFonts w:ascii="Cambria Math" w:hAnsi="Cambria Math" w:cstheme="majorBidi"/>
                  <w:sz w:val="18"/>
                  <w:szCs w:val="18"/>
                  <w:lang w:bidi="fa-IR"/>
                </w:rPr>
                <m:t xml:space="preserve"> | </m:t>
              </m:r>
              <m:d>
                <m:dPr>
                  <m:ctrlPr>
                    <w:rPr>
                      <w:rFonts w:ascii="Cambria Math" w:hAnsi="Cambria Math" w:cstheme="majorBidi"/>
                      <w:i/>
                      <w:sz w:val="18"/>
                      <w:szCs w:val="18"/>
                      <w:lang w:bidi="fa-IR"/>
                    </w:rPr>
                  </m:ctrlPr>
                </m:dPr>
                <m:e>
                  <m:r>
                    <w:rPr>
                      <w:rFonts w:ascii="Cambria Math" w:hAnsi="Cambria Math" w:cstheme="majorBidi"/>
                      <w:sz w:val="18"/>
                      <w:szCs w:val="18"/>
                      <w:lang w:bidi="fa-IR"/>
                    </w:rPr>
                    <m:t>The difference High of two periods</m:t>
                  </m:r>
                </m:e>
              </m:d>
              <m:r>
                <w:rPr>
                  <w:rFonts w:ascii="Cambria Math" w:hAnsi="Cambria Math" w:cstheme="majorBidi"/>
                  <w:sz w:val="18"/>
                  <w:szCs w:val="18"/>
                  <w:lang w:bidi="fa-IR"/>
                </w:rPr>
                <m:t>-( The difference Low of two periods)|</m:t>
              </m:r>
            </m:den>
          </m:f>
        </m:oMath>
      </m:oMathPara>
    </w:p>
    <w:p w14:paraId="44FA70A3" w14:textId="77777777" w:rsidR="00327019" w:rsidRDefault="00327019" w:rsidP="00C55CF4">
      <w:pPr>
        <w:jc w:val="both"/>
        <w:rPr>
          <w:rFonts w:asciiTheme="majorBidi" w:eastAsiaTheme="minorEastAsia" w:hAnsiTheme="majorBidi" w:cstheme="majorBidi"/>
          <w:sz w:val="18"/>
          <w:szCs w:val="18"/>
          <w:lang w:bidi="fa-IR"/>
        </w:rPr>
      </w:pPr>
    </w:p>
    <w:p w14:paraId="1AA1465A" w14:textId="447B126D" w:rsidR="00327019" w:rsidRDefault="00327019" w:rsidP="00C55CF4">
      <w:pPr>
        <w:jc w:val="both"/>
        <w:rPr>
          <w:rFonts w:asciiTheme="majorBidi" w:hAnsiTheme="majorBidi" w:cstheme="majorBidi"/>
          <w:sz w:val="24"/>
          <w:szCs w:val="24"/>
          <w:lang w:bidi="fa-IR"/>
        </w:rPr>
      </w:pPr>
      <w:bookmarkStart w:id="1" w:name="_Hlk140166713"/>
      <w:r w:rsidRPr="00327019">
        <w:rPr>
          <w:rFonts w:asciiTheme="majorBidi" w:hAnsiTheme="majorBidi" w:cstheme="majorBidi"/>
          <w:sz w:val="24"/>
          <w:szCs w:val="24"/>
          <w:lang w:bidi="fa-IR"/>
        </w:rPr>
        <w:lastRenderedPageBreak/>
        <w:t>In other words, we have:</w:t>
      </w:r>
    </w:p>
    <w:p w14:paraId="5A6DCB72" w14:textId="407EBAC9" w:rsidR="00A50BE8" w:rsidRDefault="00A50BE8" w:rsidP="00C55CF4">
      <w:pPr>
        <w:jc w:val="both"/>
        <w:rPr>
          <w:rFonts w:asciiTheme="majorBidi" w:hAnsiTheme="majorBidi" w:cstheme="majorBidi"/>
          <w:sz w:val="24"/>
          <w:szCs w:val="24"/>
          <w:rtl/>
          <w:lang w:bidi="fa-IR"/>
        </w:rPr>
      </w:pPr>
      <w:r>
        <w:rPr>
          <w:rFonts w:asciiTheme="majorBidi" w:hAnsiTheme="majorBidi" w:cstheme="majorBidi"/>
          <w:noProof/>
          <w:sz w:val="24"/>
          <w:szCs w:val="24"/>
          <w:rtl/>
          <w:lang w:val="fa-IR" w:bidi="fa-IR"/>
        </w:rPr>
        <w:drawing>
          <wp:anchor distT="0" distB="0" distL="114300" distR="114300" simplePos="0" relativeHeight="251665408" behindDoc="0" locked="0" layoutInCell="1" allowOverlap="1" wp14:anchorId="23B2F0E9" wp14:editId="3157EFA4">
            <wp:simplePos x="0" y="0"/>
            <wp:positionH relativeFrom="column">
              <wp:posOffset>1455420</wp:posOffset>
            </wp:positionH>
            <wp:positionV relativeFrom="paragraph">
              <wp:posOffset>105410</wp:posOffset>
            </wp:positionV>
            <wp:extent cx="1630045" cy="563880"/>
            <wp:effectExtent l="0" t="0" r="8255" b="7620"/>
            <wp:wrapSquare wrapText="bothSides"/>
            <wp:docPr id="340602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0223" name="Picture 34060223"/>
                    <pic:cNvPicPr/>
                  </pic:nvPicPr>
                  <pic:blipFill>
                    <a:blip r:embed="rId7">
                      <a:extLst>
                        <a:ext uri="{28A0092B-C50C-407E-A947-70E740481C1C}">
                          <a14:useLocalDpi xmlns:a14="http://schemas.microsoft.com/office/drawing/2010/main" val="0"/>
                        </a:ext>
                      </a:extLst>
                    </a:blip>
                    <a:stretch>
                      <a:fillRect/>
                    </a:stretch>
                  </pic:blipFill>
                  <pic:spPr>
                    <a:xfrm>
                      <a:off x="0" y="0"/>
                      <a:ext cx="1630045" cy="563880"/>
                    </a:xfrm>
                    <a:prstGeom prst="rect">
                      <a:avLst/>
                    </a:prstGeom>
                  </pic:spPr>
                </pic:pic>
              </a:graphicData>
            </a:graphic>
          </wp:anchor>
        </w:drawing>
      </w:r>
    </w:p>
    <w:p w14:paraId="796669BA" w14:textId="632FB1C7" w:rsidR="00327019" w:rsidRPr="00A50BE8" w:rsidRDefault="00A50BE8" w:rsidP="00327019">
      <w:pPr>
        <w:jc w:val="both"/>
        <w:rPr>
          <w:rFonts w:asciiTheme="majorBidi" w:hAnsiTheme="majorBidi" w:cstheme="majorBidi"/>
          <w:sz w:val="24"/>
          <w:szCs w:val="24"/>
          <w:rtl/>
          <w:lang w:bidi="fa-IR"/>
        </w:rPr>
      </w:pPr>
      <m:oMathPara>
        <m:oMathParaPr>
          <m:jc m:val="left"/>
        </m:oMathParaPr>
        <m:oMath>
          <m:r>
            <w:rPr>
              <w:rFonts w:ascii="Cambria Math" w:hAnsi="Cambria Math" w:cstheme="majorBidi"/>
              <w:sz w:val="18"/>
              <w:szCs w:val="18"/>
              <w:lang w:bidi="fa-IR"/>
            </w:rPr>
            <m:t>Coefficient of variation</m:t>
          </m:r>
        </m:oMath>
      </m:oMathPara>
    </w:p>
    <w:p w14:paraId="3DF75368" w14:textId="0A4351E2" w:rsidR="00327019" w:rsidRDefault="00327019" w:rsidP="00327019">
      <w:pPr>
        <w:jc w:val="both"/>
        <w:rPr>
          <w:rFonts w:asciiTheme="majorBidi" w:hAnsiTheme="majorBidi" w:cstheme="majorBidi"/>
          <w:sz w:val="24"/>
          <w:szCs w:val="24"/>
          <w:rtl/>
          <w:lang w:bidi="fa-IR"/>
        </w:rPr>
      </w:pPr>
    </w:p>
    <w:p w14:paraId="41726CAD" w14:textId="58F87597" w:rsidR="00327019" w:rsidRPr="00281995" w:rsidRDefault="00327019" w:rsidP="00327019">
      <w:pPr>
        <w:jc w:val="both"/>
        <w:rPr>
          <w:rFonts w:asciiTheme="majorBidi" w:hAnsiTheme="majorBidi" w:cstheme="majorBidi"/>
          <w:sz w:val="24"/>
          <w:szCs w:val="24"/>
          <w:lang w:bidi="fa-IR"/>
        </w:rPr>
      </w:pPr>
      <w:r w:rsidRPr="00327019">
        <w:rPr>
          <w:rFonts w:asciiTheme="majorBidi" w:hAnsiTheme="majorBidi" w:cstheme="majorBidi"/>
          <w:sz w:val="24"/>
          <w:szCs w:val="24"/>
          <w:lang w:bidi="fa-IR"/>
        </w:rPr>
        <w:t xml:space="preserve">6. We plug the values into the error correction formula and use this equation to find two new </w:t>
      </w:r>
      <w:r w:rsidRPr="00281995">
        <w:rPr>
          <w:rFonts w:asciiTheme="majorBidi" w:hAnsiTheme="majorBidi" w:cstheme="majorBidi"/>
          <w:sz w:val="24"/>
          <w:szCs w:val="24"/>
          <w:lang w:bidi="fa-IR"/>
        </w:rPr>
        <w:t>packages that are valid and calibrated to package Y. One is the result package of adding x to Y</w:t>
      </w:r>
      <w:r w:rsidR="00A50BE8" w:rsidRPr="00281995">
        <w:rPr>
          <w:rFonts w:asciiTheme="majorBidi" w:hAnsiTheme="majorBidi" w:cstheme="majorBidi"/>
          <w:sz w:val="24"/>
          <w:szCs w:val="24"/>
          <w:lang w:bidi="fa-IR"/>
        </w:rPr>
        <w:t>,</w:t>
      </w:r>
      <w:r w:rsidRPr="00281995">
        <w:rPr>
          <w:rFonts w:asciiTheme="majorBidi" w:hAnsiTheme="majorBidi" w:cstheme="majorBidi"/>
          <w:sz w:val="24"/>
          <w:szCs w:val="24"/>
          <w:lang w:bidi="fa-IR"/>
        </w:rPr>
        <w:t xml:space="preserve"> and the other is the result package</w:t>
      </w:r>
      <w:r w:rsidR="00696FB1" w:rsidRPr="00281995">
        <w:rPr>
          <w:rFonts w:asciiTheme="majorBidi" w:hAnsiTheme="majorBidi" w:cstheme="majorBidi"/>
          <w:sz w:val="24"/>
          <w:szCs w:val="24"/>
          <w:lang w:bidi="fa-IR"/>
        </w:rPr>
        <w:t xml:space="preserve"> from</w:t>
      </w:r>
      <w:r w:rsidRPr="00281995">
        <w:rPr>
          <w:rFonts w:asciiTheme="majorBidi" w:hAnsiTheme="majorBidi" w:cstheme="majorBidi"/>
          <w:sz w:val="24"/>
          <w:szCs w:val="24"/>
          <w:lang w:bidi="fa-IR"/>
        </w:rPr>
        <w:t xml:space="preserve"> subtracting x from y close.</w:t>
      </w:r>
    </w:p>
    <w:p w14:paraId="5DC00B14" w14:textId="4E0204B9" w:rsidR="00327019" w:rsidRPr="00281995" w:rsidRDefault="00327019" w:rsidP="00327019">
      <w:pPr>
        <w:jc w:val="both"/>
        <w:rPr>
          <w:rFonts w:asciiTheme="majorBidi" w:hAnsiTheme="majorBidi" w:cstheme="majorBidi"/>
          <w:sz w:val="24"/>
          <w:szCs w:val="24"/>
          <w:lang w:bidi="fa-IR"/>
        </w:rPr>
      </w:pPr>
      <w:r w:rsidRPr="00281995">
        <w:rPr>
          <w:rFonts w:asciiTheme="majorBidi" w:hAnsiTheme="majorBidi" w:cstheme="majorBidi"/>
          <w:sz w:val="24"/>
          <w:szCs w:val="24"/>
          <w:lang w:bidi="fa-IR"/>
        </w:rPr>
        <w:t>7. Then</w:t>
      </w:r>
      <w:r w:rsidR="00A50BE8" w:rsidRPr="00281995">
        <w:rPr>
          <w:rFonts w:asciiTheme="majorBidi" w:hAnsiTheme="majorBidi" w:cstheme="majorBidi"/>
          <w:sz w:val="24"/>
          <w:szCs w:val="24"/>
          <w:lang w:bidi="fa-IR"/>
        </w:rPr>
        <w:t>,</w:t>
      </w:r>
      <w:r w:rsidRPr="00281995">
        <w:rPr>
          <w:rFonts w:asciiTheme="majorBidi" w:hAnsiTheme="majorBidi" w:cstheme="majorBidi"/>
          <w:sz w:val="24"/>
          <w:szCs w:val="24"/>
          <w:lang w:bidi="fa-IR"/>
        </w:rPr>
        <w:t xml:space="preserve"> we identify the new close of the candle and get all the upper steps for the closing position of the new candle.</w:t>
      </w:r>
    </w:p>
    <w:p w14:paraId="2B75DD20" w14:textId="5D92F8E9" w:rsidR="00327019" w:rsidRPr="00281995" w:rsidRDefault="00327019" w:rsidP="00327019">
      <w:pPr>
        <w:jc w:val="both"/>
        <w:rPr>
          <w:rFonts w:asciiTheme="majorBidi" w:hAnsiTheme="majorBidi" w:cstheme="majorBidi"/>
          <w:sz w:val="24"/>
          <w:szCs w:val="24"/>
          <w:lang w:bidi="fa-IR"/>
        </w:rPr>
      </w:pPr>
      <w:r w:rsidRPr="00281995">
        <w:rPr>
          <w:rFonts w:asciiTheme="majorBidi" w:hAnsiTheme="majorBidi" w:cstheme="majorBidi"/>
          <w:sz w:val="24"/>
          <w:szCs w:val="24"/>
          <w:lang w:bidi="fa-IR"/>
        </w:rPr>
        <w:t xml:space="preserve">8. We </w:t>
      </w:r>
      <w:r w:rsidR="00A50BE8" w:rsidRPr="00281995">
        <w:rPr>
          <w:rFonts w:asciiTheme="majorBidi" w:hAnsiTheme="majorBidi" w:cstheme="majorBidi"/>
          <w:sz w:val="24"/>
          <w:szCs w:val="24"/>
          <w:lang w:bidi="fa-IR"/>
        </w:rPr>
        <w:t xml:space="preserve">again determine the candle’s high, low, and close </w:t>
      </w:r>
      <w:r w:rsidRPr="00281995">
        <w:rPr>
          <w:rFonts w:asciiTheme="majorBidi" w:hAnsiTheme="majorBidi" w:cstheme="majorBidi"/>
          <w:sz w:val="24"/>
          <w:szCs w:val="24"/>
          <w:lang w:bidi="fa-IR"/>
        </w:rPr>
        <w:t>for two periods.</w:t>
      </w:r>
    </w:p>
    <w:p w14:paraId="63B0ECD0" w14:textId="6A63EFF6" w:rsidR="00327019" w:rsidRPr="00281995" w:rsidRDefault="00327019" w:rsidP="00327019">
      <w:pPr>
        <w:jc w:val="both"/>
        <w:rPr>
          <w:rFonts w:asciiTheme="majorBidi" w:hAnsiTheme="majorBidi" w:cstheme="majorBidi"/>
          <w:sz w:val="24"/>
          <w:szCs w:val="24"/>
          <w:lang w:bidi="fa-IR"/>
        </w:rPr>
      </w:pPr>
      <w:r w:rsidRPr="00281995">
        <w:rPr>
          <w:rFonts w:asciiTheme="majorBidi" w:hAnsiTheme="majorBidi" w:cstheme="majorBidi"/>
          <w:sz w:val="24"/>
          <w:szCs w:val="24"/>
          <w:lang w:bidi="fa-IR"/>
        </w:rPr>
        <w:t>9. We name the new zones 1 and 2 and write the Stoch relations.</w:t>
      </w:r>
    </w:p>
    <w:p w14:paraId="6F75BFA7" w14:textId="77777777" w:rsidR="005F6E65" w:rsidRPr="00327019" w:rsidRDefault="005F6E65" w:rsidP="005F6E65">
      <w:pPr>
        <w:jc w:val="both"/>
        <w:rPr>
          <w:rFonts w:asciiTheme="majorBidi" w:hAnsiTheme="majorBidi" w:cstheme="majorBidi"/>
          <w:sz w:val="24"/>
          <w:szCs w:val="24"/>
          <w:lang w:bidi="fa-IR"/>
        </w:rPr>
      </w:pPr>
      <w:r w:rsidRPr="00281995">
        <w:rPr>
          <w:rFonts w:asciiTheme="majorBidi" w:hAnsiTheme="majorBidi" w:cstheme="majorBidi"/>
          <w:sz w:val="24"/>
          <w:szCs w:val="24"/>
          <w:lang w:bidi="fa-IR"/>
        </w:rPr>
        <w:t>10- We recalculate the coefficient of variation of 2ZT.</w:t>
      </w:r>
    </w:p>
    <w:p w14:paraId="1579DFC0" w14:textId="11DE177B" w:rsidR="00327019" w:rsidRPr="00327019" w:rsidRDefault="00327019" w:rsidP="00327019">
      <w:pPr>
        <w:jc w:val="both"/>
        <w:rPr>
          <w:rFonts w:asciiTheme="majorBidi" w:hAnsiTheme="majorBidi" w:cstheme="majorBidi"/>
          <w:sz w:val="24"/>
          <w:szCs w:val="24"/>
          <w:lang w:bidi="fa-IR"/>
        </w:rPr>
      </w:pPr>
      <w:r w:rsidRPr="00327019">
        <w:rPr>
          <w:rFonts w:asciiTheme="majorBidi" w:hAnsiTheme="majorBidi" w:cstheme="majorBidi"/>
          <w:sz w:val="24"/>
          <w:szCs w:val="24"/>
          <w:lang w:bidi="fa-IR"/>
        </w:rPr>
        <w:t xml:space="preserve">11. </w:t>
      </w:r>
      <w:r w:rsidR="00A50BE8">
        <w:rPr>
          <w:rFonts w:asciiTheme="majorBidi" w:hAnsiTheme="majorBidi" w:cstheme="majorBidi"/>
          <w:sz w:val="24"/>
          <w:szCs w:val="24"/>
          <w:lang w:bidi="fa-IR"/>
        </w:rPr>
        <w:t>Pug the values</w:t>
      </w:r>
      <w:r w:rsidRPr="00327019">
        <w:rPr>
          <w:rFonts w:asciiTheme="majorBidi" w:hAnsiTheme="majorBidi" w:cstheme="majorBidi"/>
          <w:sz w:val="24"/>
          <w:szCs w:val="24"/>
          <w:lang w:bidi="fa-IR"/>
        </w:rPr>
        <w:t xml:space="preserve"> into the error correction formula to get a new package. From now on, we </w:t>
      </w:r>
      <w:r w:rsidR="00A50BE8">
        <w:rPr>
          <w:rFonts w:asciiTheme="majorBidi" w:hAnsiTheme="majorBidi" w:cstheme="majorBidi"/>
          <w:sz w:val="24"/>
          <w:szCs w:val="24"/>
          <w:lang w:bidi="fa-IR"/>
        </w:rPr>
        <w:t xml:space="preserve">will </w:t>
      </w:r>
      <w:r w:rsidRPr="00327019">
        <w:rPr>
          <w:rFonts w:asciiTheme="majorBidi" w:hAnsiTheme="majorBidi" w:cstheme="majorBidi"/>
          <w:sz w:val="24"/>
          <w:szCs w:val="24"/>
          <w:lang w:bidi="fa-IR"/>
        </w:rPr>
        <w:t>move forward to find the new close.</w:t>
      </w:r>
    </w:p>
    <w:p w14:paraId="772661B0" w14:textId="54465CE2" w:rsidR="00327019" w:rsidRDefault="00327019" w:rsidP="00327019">
      <w:pPr>
        <w:jc w:val="both"/>
        <w:rPr>
          <w:rFonts w:asciiTheme="majorBidi" w:hAnsiTheme="majorBidi" w:cstheme="majorBidi"/>
          <w:sz w:val="24"/>
          <w:szCs w:val="24"/>
          <w:rtl/>
          <w:lang w:bidi="fa-IR"/>
        </w:rPr>
      </w:pPr>
      <w:r w:rsidRPr="00327019">
        <w:rPr>
          <w:rFonts w:asciiTheme="majorBidi" w:hAnsiTheme="majorBidi" w:cstheme="majorBidi"/>
          <w:sz w:val="24"/>
          <w:szCs w:val="24"/>
          <w:lang w:bidi="fa-IR"/>
        </w:rPr>
        <w:t>We continue these calculations and form new boxes (regions) until we reach the end of the Z box. Then we extract the required values and use them in the final formula to get H</w:t>
      </w:r>
      <w:r>
        <w:rPr>
          <w:rFonts w:asciiTheme="majorBidi" w:hAnsiTheme="majorBidi" w:cstheme="majorBidi" w:hint="cs"/>
          <w:sz w:val="24"/>
          <w:szCs w:val="24"/>
          <w:rtl/>
          <w:lang w:bidi="fa-IR"/>
        </w:rPr>
        <w:t>.</w:t>
      </w:r>
    </w:p>
    <w:p w14:paraId="2A725240" w14:textId="6792AA3D" w:rsidR="00327019" w:rsidRDefault="005F6E65" w:rsidP="005F6E65">
      <w:pPr>
        <w:jc w:val="center"/>
        <w:rPr>
          <w:rFonts w:asciiTheme="majorBidi" w:hAnsiTheme="majorBidi" w:cstheme="majorBidi"/>
          <w:b/>
          <w:bCs/>
          <w:sz w:val="24"/>
          <w:szCs w:val="24"/>
          <w:lang w:bidi="fa-IR"/>
        </w:rPr>
      </w:pPr>
      <w:r w:rsidRPr="005F6E65">
        <w:rPr>
          <w:rFonts w:asciiTheme="majorBidi" w:hAnsiTheme="majorBidi" w:cstheme="majorBidi"/>
          <w:b/>
          <w:bCs/>
          <w:sz w:val="24"/>
          <w:szCs w:val="24"/>
          <w:lang w:bidi="fa-IR"/>
        </w:rPr>
        <w:t>Implementation of work steps for successive calibration of the chart</w:t>
      </w:r>
    </w:p>
    <w:p w14:paraId="36B4E65D" w14:textId="75BAC802" w:rsidR="005F6E65" w:rsidRDefault="005721A8" w:rsidP="005F6E65">
      <w:pPr>
        <w:tabs>
          <w:tab w:val="center" w:pos="4680"/>
          <w:tab w:val="left" w:pos="5340"/>
        </w:tabs>
        <w:jc w:val="both"/>
        <w:rPr>
          <w:rFonts w:asciiTheme="majorBidi" w:hAnsiTheme="majorBidi" w:cstheme="majorBidi"/>
          <w:sz w:val="24"/>
          <w:szCs w:val="24"/>
          <w:lang w:bidi="fa-IR"/>
        </w:rPr>
      </w:pPr>
      <w:r w:rsidRPr="005F6E65">
        <w:rPr>
          <w:rFonts w:asciiTheme="majorBidi" w:hAnsiTheme="majorBidi" w:cstheme="majorBidi" w:hint="cs"/>
          <w:noProof/>
          <w:sz w:val="24"/>
          <w:szCs w:val="24"/>
          <w:rtl/>
          <w:lang w:val="fa-IR" w:bidi="fa-IR"/>
        </w:rPr>
        <w:drawing>
          <wp:anchor distT="0" distB="0" distL="114300" distR="114300" simplePos="0" relativeHeight="251658240" behindDoc="0" locked="0" layoutInCell="1" allowOverlap="1" wp14:anchorId="73F20AEC" wp14:editId="0E5C51BB">
            <wp:simplePos x="0" y="0"/>
            <wp:positionH relativeFrom="column">
              <wp:posOffset>0</wp:posOffset>
            </wp:positionH>
            <wp:positionV relativeFrom="page">
              <wp:posOffset>5981700</wp:posOffset>
            </wp:positionV>
            <wp:extent cx="5943600" cy="2933065"/>
            <wp:effectExtent l="0" t="0" r="0" b="635"/>
            <wp:wrapSquare wrapText="bothSides"/>
            <wp:docPr id="1682965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65608" name="Picture 1682965608"/>
                    <pic:cNvPicPr/>
                  </pic:nvPicPr>
                  <pic:blipFill>
                    <a:blip r:embed="rId8">
                      <a:extLst>
                        <a:ext uri="{28A0092B-C50C-407E-A947-70E740481C1C}">
                          <a14:useLocalDpi xmlns:a14="http://schemas.microsoft.com/office/drawing/2010/main" val="0"/>
                        </a:ext>
                      </a:extLst>
                    </a:blip>
                    <a:stretch>
                      <a:fillRect/>
                    </a:stretch>
                  </pic:blipFill>
                  <pic:spPr>
                    <a:xfrm>
                      <a:off x="0" y="0"/>
                      <a:ext cx="5943600" cy="2933065"/>
                    </a:xfrm>
                    <a:prstGeom prst="rect">
                      <a:avLst/>
                    </a:prstGeom>
                  </pic:spPr>
                </pic:pic>
              </a:graphicData>
            </a:graphic>
          </wp:anchor>
        </w:drawing>
      </w:r>
      <w:r w:rsidR="005F6E65" w:rsidRPr="005F6E65">
        <w:rPr>
          <w:rFonts w:asciiTheme="majorBidi" w:hAnsiTheme="majorBidi" w:cstheme="majorBidi"/>
          <w:sz w:val="24"/>
          <w:szCs w:val="24"/>
          <w:lang w:bidi="fa-IR"/>
        </w:rPr>
        <w:t>First step: According to the price changes in the chart, we identify two areas. It is reminded that the price changes in the second area should be twice as much as the first area (or more). The desired areas are shown in the image below:</w:t>
      </w:r>
      <w:bookmarkEnd w:id="0"/>
      <w:bookmarkEnd w:id="1"/>
      <w:r w:rsidR="005F6E65" w:rsidRPr="005F6E65">
        <w:rPr>
          <w:rFonts w:asciiTheme="majorBidi" w:hAnsiTheme="majorBidi" w:cstheme="majorBidi"/>
          <w:sz w:val="24"/>
          <w:szCs w:val="24"/>
          <w:lang w:bidi="fa-IR"/>
        </w:rPr>
        <w:tab/>
      </w:r>
      <w:r w:rsidR="005F6E65" w:rsidRPr="005F6E65">
        <w:rPr>
          <w:rFonts w:asciiTheme="majorBidi" w:hAnsiTheme="majorBidi" w:cstheme="majorBidi"/>
          <w:sz w:val="24"/>
          <w:szCs w:val="24"/>
          <w:lang w:bidi="fa-IR"/>
        </w:rPr>
        <w:tab/>
      </w:r>
    </w:p>
    <w:p w14:paraId="5CBCC12F" w14:textId="77777777" w:rsidR="00107437" w:rsidRDefault="00107437" w:rsidP="00107437">
      <w:pPr>
        <w:jc w:val="center"/>
        <w:rPr>
          <w:rFonts w:asciiTheme="majorBidi" w:hAnsiTheme="majorBidi" w:cstheme="majorBidi"/>
          <w:sz w:val="24"/>
          <w:szCs w:val="24"/>
          <w:rtl/>
          <w:lang w:bidi="fa-IR"/>
        </w:rPr>
      </w:pPr>
    </w:p>
    <w:p w14:paraId="2B9460D1" w14:textId="68A9EA62" w:rsidR="00107437" w:rsidRPr="00107437" w:rsidRDefault="00107437" w:rsidP="00107437">
      <w:pPr>
        <w:jc w:val="both"/>
        <w:rPr>
          <w:rFonts w:asciiTheme="majorBidi" w:hAnsiTheme="majorBidi" w:cstheme="majorBidi"/>
          <w:sz w:val="24"/>
          <w:szCs w:val="24"/>
          <w:lang w:bidi="fa-IR"/>
        </w:rPr>
      </w:pPr>
      <w:bookmarkStart w:id="2" w:name="_Hlk140263808"/>
      <w:bookmarkStart w:id="3" w:name="_Hlk140263896"/>
      <w:r w:rsidRPr="00107437">
        <w:rPr>
          <w:rFonts w:asciiTheme="majorBidi" w:hAnsiTheme="majorBidi" w:cstheme="majorBidi"/>
          <w:sz w:val="24"/>
          <w:szCs w:val="24"/>
          <w:lang w:bidi="fa-IR"/>
        </w:rPr>
        <w:lastRenderedPageBreak/>
        <w:t>Now we need to perform calculations to reach an equilibrium x and form small zones relative to the close Y based on that. The differences that we need in the calculation process are shown in the above image.</w:t>
      </w:r>
    </w:p>
    <w:p w14:paraId="2059799D" w14:textId="7652FC67" w:rsidR="00107437" w:rsidRPr="00107437" w:rsidRDefault="00107437" w:rsidP="00107437">
      <w:pPr>
        <w:rPr>
          <w:rFonts w:asciiTheme="majorBidi" w:hAnsiTheme="majorBidi" w:cstheme="majorBidi"/>
          <w:sz w:val="24"/>
          <w:szCs w:val="24"/>
          <w:rtl/>
          <w:lang w:bidi="fa-IR"/>
        </w:rPr>
      </w:pPr>
      <w:r w:rsidRPr="00107437">
        <w:rPr>
          <w:rFonts w:asciiTheme="majorBidi" w:hAnsiTheme="majorBidi" w:cstheme="majorBidi"/>
          <w:sz w:val="24"/>
          <w:szCs w:val="24"/>
          <w:lang w:bidi="fa-IR"/>
        </w:rPr>
        <w:t>First, we determine the formula for each zone. Therefore, we have:</w:t>
      </w:r>
    </w:p>
    <w:bookmarkEnd w:id="3"/>
    <w:p w14:paraId="0FA477AA" w14:textId="2CB1F0C0" w:rsidR="00107437" w:rsidRPr="00107437" w:rsidRDefault="00107437" w:rsidP="00107437">
      <w:pPr>
        <w:rPr>
          <w:rFonts w:asciiTheme="majorBidi" w:hAnsiTheme="majorBidi" w:cstheme="majorBidi"/>
          <w:sz w:val="24"/>
          <w:szCs w:val="24"/>
          <w:rtl/>
          <w:lang w:bidi="fa-IR"/>
        </w:rPr>
      </w:pPr>
      <w:r w:rsidRPr="00782EA9">
        <w:rPr>
          <w:rFonts w:asciiTheme="majorBidi" w:hAnsiTheme="majorBidi" w:cstheme="majorBidi" w:hint="cs"/>
          <w:sz w:val="28"/>
          <w:szCs w:val="28"/>
          <w:rtl/>
          <w:lang w:bidi="fa-IR"/>
        </w:rPr>
        <w:t xml:space="preserve">     </w:t>
      </w:r>
      <m:oMath>
        <m:r>
          <w:rPr>
            <w:rFonts w:ascii="Cambria Math" w:hAnsi="Cambria Math" w:cstheme="majorBidi"/>
            <w:sz w:val="28"/>
            <w:szCs w:val="28"/>
            <w:lang w:bidi="fa-IR"/>
          </w:rPr>
          <m:t>Py</m:t>
        </m:r>
        <m:r>
          <m:rPr>
            <m:sty m:val="p"/>
          </m:rPr>
          <w:rPr>
            <w:rFonts w:ascii="Cambria Math" w:hAnsi="Cambria Math" w:cstheme="majorBidi"/>
            <w:sz w:val="28"/>
            <w:szCs w:val="28"/>
            <w:lang w:bidi="fa-IR"/>
          </w:rPr>
          <m:t>=</m:t>
        </m:r>
        <m:f>
          <m:fPr>
            <m:ctrlPr>
              <w:rPr>
                <w:rFonts w:ascii="Cambria Math" w:hAnsi="Cambria Math" w:cstheme="majorBidi"/>
                <w:sz w:val="28"/>
                <w:szCs w:val="28"/>
                <w:lang w:bidi="fa-IR"/>
              </w:rPr>
            </m:ctrlPr>
          </m:fPr>
          <m:num>
            <m:r>
              <m:rPr>
                <m:sty m:val="p"/>
              </m:rPr>
              <w:rPr>
                <w:rFonts w:ascii="Cambria Math" w:hAnsi="Cambria Math" w:cstheme="majorBidi"/>
                <w:sz w:val="28"/>
                <w:szCs w:val="28"/>
                <w:lang w:bidi="fa-IR"/>
              </w:rPr>
              <m:t>X</m:t>
            </m:r>
          </m:num>
          <m:den>
            <m:r>
              <m:rPr>
                <m:sty m:val="p"/>
              </m:rPr>
              <w:rPr>
                <w:rFonts w:ascii="Cambria Math" w:hAnsi="Cambria Math" w:cstheme="majorBidi"/>
                <w:sz w:val="28"/>
                <w:szCs w:val="28"/>
                <w:lang w:bidi="fa-IR"/>
              </w:rPr>
              <m:t>792</m:t>
            </m:r>
          </m:den>
        </m:f>
      </m:oMath>
    </w:p>
    <w:p w14:paraId="75E3308D" w14:textId="129369AF" w:rsidR="00107437" w:rsidRDefault="00107437" w:rsidP="00107437">
      <w:pPr>
        <w:rPr>
          <w:rFonts w:asciiTheme="majorBidi" w:eastAsiaTheme="minorEastAsia" w:hAnsiTheme="majorBidi" w:cstheme="majorBidi"/>
          <w:sz w:val="28"/>
          <w:szCs w:val="28"/>
          <w:rtl/>
          <w:lang w:bidi="fa-IR"/>
        </w:rPr>
      </w:pPr>
      <w:r w:rsidRPr="00782EA9">
        <w:rPr>
          <w:rFonts w:asciiTheme="majorBidi" w:hAnsiTheme="majorBidi" w:cstheme="majorBidi" w:hint="cs"/>
          <w:sz w:val="28"/>
          <w:szCs w:val="28"/>
          <w:rtl/>
          <w:lang w:bidi="fa-IR"/>
        </w:rPr>
        <w:t xml:space="preserve">     </w:t>
      </w:r>
      <m:oMath>
        <m:r>
          <w:rPr>
            <w:rFonts w:ascii="Cambria Math" w:hAnsi="Cambria Math" w:cstheme="majorBidi"/>
            <w:sz w:val="28"/>
            <w:szCs w:val="28"/>
            <w:lang w:bidi="fa-IR"/>
          </w:rPr>
          <m:t>Pz</m:t>
        </m:r>
        <m:r>
          <m:rPr>
            <m:sty m:val="p"/>
          </m:rPr>
          <w:rPr>
            <w:rFonts w:ascii="Cambria Math" w:hAnsi="Cambria Math" w:cstheme="majorBidi"/>
            <w:sz w:val="28"/>
            <w:szCs w:val="28"/>
            <w:lang w:bidi="fa-IR"/>
          </w:rPr>
          <m:t>=</m:t>
        </m:r>
        <m:f>
          <m:fPr>
            <m:ctrlPr>
              <w:rPr>
                <w:rFonts w:ascii="Cambria Math" w:hAnsi="Cambria Math" w:cstheme="majorBidi"/>
                <w:sz w:val="28"/>
                <w:szCs w:val="28"/>
                <w:lang w:bidi="fa-IR"/>
              </w:rPr>
            </m:ctrlPr>
          </m:fPr>
          <m:num>
            <m:r>
              <m:rPr>
                <m:sty m:val="p"/>
              </m:rPr>
              <w:rPr>
                <w:rFonts w:ascii="Cambria Math" w:hAnsi="Cambria Math" w:cstheme="majorBidi"/>
                <w:sz w:val="28"/>
                <w:szCs w:val="28"/>
                <w:lang w:bidi="fa-IR"/>
              </w:rPr>
              <m:t>X</m:t>
            </m:r>
          </m:num>
          <m:den>
            <m:r>
              <m:rPr>
                <m:sty m:val="p"/>
              </m:rPr>
              <w:rPr>
                <w:rFonts w:ascii="Cambria Math" w:hAnsi="Cambria Math" w:cstheme="majorBidi"/>
                <w:sz w:val="28"/>
                <w:szCs w:val="28"/>
                <w:lang w:bidi="fa-IR"/>
              </w:rPr>
              <m:t>2128</m:t>
            </m:r>
          </m:den>
        </m:f>
      </m:oMath>
    </w:p>
    <w:p w14:paraId="7FA09A08" w14:textId="332F8D57" w:rsidR="00107437" w:rsidRDefault="00A50BE8" w:rsidP="00107437">
      <w:pPr>
        <w:rPr>
          <w:rFonts w:asciiTheme="majorBidi" w:hAnsiTheme="majorBidi" w:cstheme="majorBidi"/>
          <w:sz w:val="24"/>
          <w:szCs w:val="24"/>
          <w:rtl/>
          <w:lang w:bidi="fa-IR"/>
        </w:rPr>
      </w:pPr>
      <w:bookmarkStart w:id="4" w:name="_Hlk140256267"/>
      <w:r>
        <w:rPr>
          <w:rFonts w:asciiTheme="majorBidi" w:hAnsiTheme="majorBidi" w:cstheme="majorBidi"/>
          <w:noProof/>
          <w:sz w:val="24"/>
          <w:szCs w:val="24"/>
          <w:rtl/>
          <w:lang w:val="fa-IR" w:bidi="fa-IR"/>
        </w:rPr>
        <w:drawing>
          <wp:anchor distT="0" distB="0" distL="114300" distR="114300" simplePos="0" relativeHeight="251663360" behindDoc="0" locked="0" layoutInCell="1" allowOverlap="1" wp14:anchorId="7C13A981" wp14:editId="0C8217CD">
            <wp:simplePos x="0" y="0"/>
            <wp:positionH relativeFrom="column">
              <wp:posOffset>-198120</wp:posOffset>
            </wp:positionH>
            <wp:positionV relativeFrom="page">
              <wp:posOffset>3314700</wp:posOffset>
            </wp:positionV>
            <wp:extent cx="3528060" cy="502920"/>
            <wp:effectExtent l="0" t="0" r="0" b="0"/>
            <wp:wrapSquare wrapText="bothSides"/>
            <wp:docPr id="2141985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8551" name="Picture 214198551"/>
                    <pic:cNvPicPr/>
                  </pic:nvPicPr>
                  <pic:blipFill>
                    <a:blip r:embed="rId9">
                      <a:extLst>
                        <a:ext uri="{28A0092B-C50C-407E-A947-70E740481C1C}">
                          <a14:useLocalDpi xmlns:a14="http://schemas.microsoft.com/office/drawing/2010/main" val="0"/>
                        </a:ext>
                      </a:extLst>
                    </a:blip>
                    <a:stretch>
                      <a:fillRect/>
                    </a:stretch>
                  </pic:blipFill>
                  <pic:spPr>
                    <a:xfrm>
                      <a:off x="0" y="0"/>
                      <a:ext cx="3528060" cy="502920"/>
                    </a:xfrm>
                    <a:prstGeom prst="rect">
                      <a:avLst/>
                    </a:prstGeom>
                  </pic:spPr>
                </pic:pic>
              </a:graphicData>
            </a:graphic>
          </wp:anchor>
        </w:drawing>
      </w:r>
      <w:r w:rsidR="00107437" w:rsidRPr="00107437">
        <w:rPr>
          <w:rFonts w:asciiTheme="majorBidi" w:hAnsiTheme="majorBidi" w:cstheme="majorBidi"/>
          <w:sz w:val="24"/>
          <w:szCs w:val="24"/>
          <w:lang w:bidi="fa-IR"/>
        </w:rPr>
        <w:t>Now, we obtain the formula for the coefficient of variation, as mentioned before:</w:t>
      </w:r>
    </w:p>
    <w:bookmarkEnd w:id="2"/>
    <w:bookmarkEnd w:id="4"/>
    <w:p w14:paraId="42282A2E" w14:textId="25EA93A9" w:rsidR="00107437" w:rsidRDefault="00107437" w:rsidP="00107437">
      <w:pPr>
        <w:rPr>
          <w:rFonts w:asciiTheme="majorBidi" w:hAnsiTheme="majorBidi" w:cstheme="majorBidi"/>
          <w:sz w:val="24"/>
          <w:szCs w:val="24"/>
          <w:rtl/>
          <w:lang w:bidi="fa-IR"/>
        </w:rPr>
      </w:pPr>
    </w:p>
    <w:p w14:paraId="4F630381" w14:textId="063CCF00" w:rsidR="00107437" w:rsidRDefault="00107437" w:rsidP="00107437">
      <w:pPr>
        <w:rPr>
          <w:rFonts w:asciiTheme="majorBidi" w:hAnsiTheme="majorBidi" w:cstheme="majorBidi"/>
          <w:sz w:val="24"/>
          <w:szCs w:val="24"/>
          <w:rtl/>
          <w:lang w:bidi="fa-IR"/>
        </w:rPr>
      </w:pPr>
    </w:p>
    <w:p w14:paraId="66528A06" w14:textId="77777777" w:rsidR="001764F7" w:rsidRDefault="001764F7" w:rsidP="006223C3">
      <w:pPr>
        <w:rPr>
          <w:rFonts w:asciiTheme="majorBidi" w:hAnsiTheme="majorBidi" w:cstheme="majorBidi"/>
          <w:sz w:val="24"/>
          <w:szCs w:val="24"/>
          <w:lang w:bidi="fa-IR"/>
        </w:rPr>
      </w:pPr>
    </w:p>
    <w:p w14:paraId="197ED268" w14:textId="4107BE7F" w:rsidR="00107437" w:rsidRDefault="001764F7" w:rsidP="001764F7">
      <w:pPr>
        <w:jc w:val="both"/>
        <w:rPr>
          <w:rFonts w:asciiTheme="majorBidi" w:hAnsiTheme="majorBidi" w:cstheme="majorBidi"/>
          <w:sz w:val="24"/>
          <w:szCs w:val="24"/>
          <w:rtl/>
          <w:lang w:bidi="fa-IR"/>
        </w:rPr>
      </w:pPr>
      <w:bookmarkStart w:id="5" w:name="_Hlk140256379"/>
      <w:r>
        <w:rPr>
          <w:rFonts w:asciiTheme="majorBidi" w:hAnsiTheme="majorBidi" w:cstheme="majorBidi"/>
          <w:noProof/>
          <w:sz w:val="24"/>
          <w:szCs w:val="24"/>
          <w:rtl/>
          <w:lang w:val="fa-IR" w:bidi="fa-IR"/>
        </w:rPr>
        <w:drawing>
          <wp:anchor distT="0" distB="0" distL="114300" distR="114300" simplePos="0" relativeHeight="251659264" behindDoc="1" locked="0" layoutInCell="1" allowOverlap="1" wp14:anchorId="74C744BA" wp14:editId="40488FAB">
            <wp:simplePos x="0" y="0"/>
            <wp:positionH relativeFrom="column">
              <wp:posOffset>0</wp:posOffset>
            </wp:positionH>
            <wp:positionV relativeFrom="page">
              <wp:posOffset>4785360</wp:posOffset>
            </wp:positionV>
            <wp:extent cx="2293620" cy="990600"/>
            <wp:effectExtent l="0" t="0" r="0" b="0"/>
            <wp:wrapTopAndBottom/>
            <wp:docPr id="2087083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83630" name="Picture 2087083630"/>
                    <pic:cNvPicPr/>
                  </pic:nvPicPr>
                  <pic:blipFill>
                    <a:blip r:embed="rId10">
                      <a:extLst>
                        <a:ext uri="{28A0092B-C50C-407E-A947-70E740481C1C}">
                          <a14:useLocalDpi xmlns:a14="http://schemas.microsoft.com/office/drawing/2010/main" val="0"/>
                        </a:ext>
                      </a:extLst>
                    </a:blip>
                    <a:stretch>
                      <a:fillRect/>
                    </a:stretch>
                  </pic:blipFill>
                  <pic:spPr>
                    <a:xfrm>
                      <a:off x="0" y="0"/>
                      <a:ext cx="2293620" cy="990600"/>
                    </a:xfrm>
                    <a:prstGeom prst="rect">
                      <a:avLst/>
                    </a:prstGeom>
                  </pic:spPr>
                </pic:pic>
              </a:graphicData>
            </a:graphic>
          </wp:anchor>
        </w:drawing>
      </w:r>
      <w:r w:rsidR="00A50BE8">
        <w:rPr>
          <w:rFonts w:asciiTheme="majorBidi" w:hAnsiTheme="majorBidi" w:cstheme="majorBidi"/>
          <w:sz w:val="24"/>
          <w:szCs w:val="24"/>
          <w:lang w:bidi="fa-IR"/>
        </w:rPr>
        <w:t>Compared</w:t>
      </w:r>
      <w:r w:rsidR="00107437" w:rsidRPr="00107437">
        <w:rPr>
          <w:rFonts w:asciiTheme="majorBidi" w:hAnsiTheme="majorBidi" w:cstheme="majorBidi"/>
          <w:sz w:val="24"/>
          <w:szCs w:val="24"/>
          <w:lang w:bidi="fa-IR"/>
        </w:rPr>
        <w:t xml:space="preserve"> to the previous method, there is a difference in the formula to obtain x. </w:t>
      </w:r>
      <w:r w:rsidR="00696FB1">
        <w:rPr>
          <w:rFonts w:asciiTheme="majorBidi" w:hAnsiTheme="majorBidi" w:cstheme="majorBidi"/>
          <w:sz w:val="24"/>
          <w:szCs w:val="24"/>
          <w:lang w:bidi="fa-IR"/>
        </w:rPr>
        <w:t>In the last</w:t>
      </w:r>
      <w:r w:rsidR="00107437" w:rsidRPr="00107437">
        <w:rPr>
          <w:rFonts w:asciiTheme="majorBidi" w:hAnsiTheme="majorBidi" w:cstheme="majorBidi"/>
          <w:sz w:val="24"/>
          <w:szCs w:val="24"/>
          <w:lang w:bidi="fa-IR"/>
        </w:rPr>
        <w:t xml:space="preserve"> </w:t>
      </w:r>
      <w:r w:rsidR="00696FB1">
        <w:rPr>
          <w:rFonts w:asciiTheme="majorBidi" w:hAnsiTheme="majorBidi" w:cstheme="majorBidi"/>
          <w:sz w:val="24"/>
          <w:szCs w:val="24"/>
          <w:lang w:bidi="fa-IR"/>
        </w:rPr>
        <w:t>way</w:t>
      </w:r>
      <w:r w:rsidR="00107437" w:rsidRPr="00107437">
        <w:rPr>
          <w:rFonts w:asciiTheme="majorBidi" w:hAnsiTheme="majorBidi" w:cstheme="majorBidi"/>
          <w:sz w:val="24"/>
          <w:szCs w:val="24"/>
          <w:lang w:bidi="fa-IR"/>
        </w:rPr>
        <w:t xml:space="preserve">, we set the sum of the </w:t>
      </w:r>
      <w:r w:rsidR="00696FB1">
        <w:rPr>
          <w:rFonts w:asciiTheme="majorBidi" w:hAnsiTheme="majorBidi" w:cstheme="majorBidi"/>
          <w:sz w:val="24"/>
          <w:szCs w:val="24"/>
          <w:lang w:bidi="fa-IR"/>
        </w:rPr>
        <w:t>procedure</w:t>
      </w:r>
      <w:r w:rsidR="00107437" w:rsidRPr="00107437">
        <w:rPr>
          <w:rFonts w:asciiTheme="majorBidi" w:hAnsiTheme="majorBidi" w:cstheme="majorBidi"/>
          <w:sz w:val="24"/>
          <w:szCs w:val="24"/>
          <w:lang w:bidi="fa-IR"/>
        </w:rPr>
        <w:t xml:space="preserve"> of area 2 with the coefficient of variation equal to the </w:t>
      </w:r>
      <w:r w:rsidR="00696FB1">
        <w:rPr>
          <w:rFonts w:asciiTheme="majorBidi" w:hAnsiTheme="majorBidi" w:cstheme="majorBidi"/>
          <w:sz w:val="24"/>
          <w:szCs w:val="24"/>
          <w:lang w:bidi="fa-IR"/>
        </w:rPr>
        <w:t>procedure</w:t>
      </w:r>
      <w:r w:rsidR="00107437" w:rsidRPr="00107437">
        <w:rPr>
          <w:rFonts w:asciiTheme="majorBidi" w:hAnsiTheme="majorBidi" w:cstheme="majorBidi"/>
          <w:sz w:val="24"/>
          <w:szCs w:val="24"/>
          <w:lang w:bidi="fa-IR"/>
        </w:rPr>
        <w:t xml:space="preserve"> of area 1. But in this method, the sum of the </w:t>
      </w:r>
      <w:r w:rsidR="00696FB1">
        <w:rPr>
          <w:rFonts w:asciiTheme="majorBidi" w:hAnsiTheme="majorBidi" w:cstheme="majorBidi"/>
          <w:sz w:val="24"/>
          <w:szCs w:val="24"/>
          <w:lang w:bidi="fa-IR"/>
        </w:rPr>
        <w:t>procedure</w:t>
      </w:r>
      <w:r w:rsidR="00107437" w:rsidRPr="00107437">
        <w:rPr>
          <w:rFonts w:asciiTheme="majorBidi" w:hAnsiTheme="majorBidi" w:cstheme="majorBidi"/>
          <w:sz w:val="24"/>
          <w:szCs w:val="24"/>
          <w:lang w:bidi="fa-IR"/>
        </w:rPr>
        <w:t xml:space="preserve"> of the Y area with the coefficient of change is </w:t>
      </w:r>
      <w:r w:rsidR="00696FB1">
        <w:rPr>
          <w:rFonts w:asciiTheme="majorBidi" w:hAnsiTheme="majorBidi" w:cstheme="majorBidi"/>
          <w:sz w:val="24"/>
          <w:szCs w:val="24"/>
          <w:lang w:bidi="fa-IR"/>
        </w:rPr>
        <w:t>similar</w:t>
      </w:r>
      <w:r w:rsidR="00107437" w:rsidRPr="00107437">
        <w:rPr>
          <w:rFonts w:asciiTheme="majorBidi" w:hAnsiTheme="majorBidi" w:cstheme="majorBidi"/>
          <w:sz w:val="24"/>
          <w:szCs w:val="24"/>
          <w:lang w:bidi="fa-IR"/>
        </w:rPr>
        <w:t xml:space="preserve"> to the </w:t>
      </w:r>
      <w:r w:rsidR="00696FB1">
        <w:rPr>
          <w:rFonts w:asciiTheme="majorBidi" w:hAnsiTheme="majorBidi" w:cstheme="majorBidi"/>
          <w:sz w:val="24"/>
          <w:szCs w:val="24"/>
          <w:lang w:bidi="fa-IR"/>
        </w:rPr>
        <w:t>procedure</w:t>
      </w:r>
      <w:r w:rsidR="00107437" w:rsidRPr="00107437">
        <w:rPr>
          <w:rFonts w:asciiTheme="majorBidi" w:hAnsiTheme="majorBidi" w:cstheme="majorBidi"/>
          <w:sz w:val="24"/>
          <w:szCs w:val="24"/>
          <w:lang w:bidi="fa-IR"/>
        </w:rPr>
        <w:t xml:space="preserve"> of the Z area</w:t>
      </w:r>
      <w:r w:rsidR="00107437">
        <w:rPr>
          <w:rFonts w:asciiTheme="majorBidi" w:hAnsiTheme="majorBidi" w:cstheme="majorBidi" w:hint="cs"/>
          <w:sz w:val="24"/>
          <w:szCs w:val="24"/>
          <w:rtl/>
          <w:lang w:bidi="fa-IR"/>
        </w:rPr>
        <w:t>:</w:t>
      </w:r>
    </w:p>
    <w:p w14:paraId="7AE71B9C" w14:textId="1CAF4240" w:rsidR="00107437" w:rsidRPr="00107437" w:rsidRDefault="00107437" w:rsidP="00107437">
      <w:pPr>
        <w:rPr>
          <w:rFonts w:asciiTheme="majorBidi" w:hAnsiTheme="majorBidi" w:cstheme="majorBidi"/>
          <w:sz w:val="24"/>
          <w:szCs w:val="24"/>
          <w:rtl/>
          <w:lang w:bidi="fa-IR"/>
        </w:rPr>
      </w:pPr>
      <w:bookmarkStart w:id="6" w:name="_Hlk140256433"/>
      <w:bookmarkEnd w:id="5"/>
      <w:r w:rsidRPr="00107437">
        <w:rPr>
          <w:rFonts w:asciiTheme="majorBidi" w:hAnsiTheme="majorBidi" w:cstheme="majorBidi"/>
          <w:sz w:val="24"/>
          <w:szCs w:val="24"/>
          <w:lang w:bidi="fa-IR"/>
        </w:rPr>
        <w:t>Based on the above equation, X = -688 is obtained</w:t>
      </w:r>
      <w:r>
        <w:rPr>
          <w:rFonts w:asciiTheme="majorBidi" w:hAnsiTheme="majorBidi" w:cstheme="majorBidi" w:hint="cs"/>
          <w:sz w:val="24"/>
          <w:szCs w:val="24"/>
          <w:rtl/>
          <w:lang w:bidi="fa-IR"/>
        </w:rPr>
        <w:t>.</w:t>
      </w:r>
    </w:p>
    <w:p w14:paraId="218181BF" w14:textId="5A664939" w:rsidR="00107437" w:rsidRDefault="006223C3" w:rsidP="00107437">
      <w:pPr>
        <w:rPr>
          <w:rFonts w:asciiTheme="majorBidi" w:hAnsiTheme="majorBidi" w:cstheme="majorBidi"/>
          <w:sz w:val="24"/>
          <w:szCs w:val="24"/>
          <w:rtl/>
          <w:lang w:bidi="fa-IR"/>
        </w:rPr>
      </w:pPr>
      <w:r w:rsidRPr="006223C3">
        <w:rPr>
          <w:rFonts w:asciiTheme="majorBidi" w:hAnsiTheme="majorBidi" w:cstheme="majorBidi"/>
          <w:sz w:val="24"/>
          <w:szCs w:val="24"/>
          <w:lang w:bidi="fa-IR"/>
        </w:rPr>
        <w:t xml:space="preserve">In the next step, we must subtract the number 688 with the close of the Y area. Close Y is equal to 146929. So </w:t>
      </w:r>
      <w:r w:rsidR="00F9243B" w:rsidRPr="006223C3">
        <w:rPr>
          <w:rFonts w:asciiTheme="majorBidi" w:hAnsiTheme="majorBidi" w:cstheme="majorBidi"/>
          <w:sz w:val="24"/>
          <w:szCs w:val="24"/>
          <w:lang w:bidi="fa-IR"/>
        </w:rPr>
        <w:t>146929</w:t>
      </w:r>
      <w:r w:rsidRPr="006223C3">
        <w:rPr>
          <w:rFonts w:asciiTheme="majorBidi" w:hAnsiTheme="majorBidi" w:cstheme="majorBidi"/>
          <w:sz w:val="24"/>
          <w:szCs w:val="24"/>
          <w:lang w:bidi="fa-IR"/>
        </w:rPr>
        <w:t>-</w:t>
      </w:r>
      <w:r w:rsidR="00F9243B" w:rsidRPr="006223C3">
        <w:rPr>
          <w:rFonts w:asciiTheme="majorBidi" w:hAnsiTheme="majorBidi" w:cstheme="majorBidi"/>
          <w:sz w:val="24"/>
          <w:szCs w:val="24"/>
          <w:lang w:bidi="fa-IR"/>
        </w:rPr>
        <w:t>688</w:t>
      </w:r>
      <w:r w:rsidRPr="006223C3">
        <w:rPr>
          <w:rFonts w:asciiTheme="majorBidi" w:hAnsiTheme="majorBidi" w:cstheme="majorBidi"/>
          <w:sz w:val="24"/>
          <w:szCs w:val="24"/>
          <w:lang w:bidi="fa-IR"/>
        </w:rPr>
        <w:t xml:space="preserve">=142641 and 146929+688=141211 </w:t>
      </w:r>
      <w:r w:rsidR="00696FB1">
        <w:rPr>
          <w:rFonts w:asciiTheme="majorBidi" w:hAnsiTheme="majorBidi" w:cstheme="majorBidi"/>
          <w:sz w:val="24"/>
          <w:szCs w:val="24"/>
          <w:lang w:bidi="fa-IR"/>
        </w:rPr>
        <w:t>are</w:t>
      </w:r>
      <w:r w:rsidRPr="006223C3">
        <w:rPr>
          <w:rFonts w:asciiTheme="majorBidi" w:hAnsiTheme="majorBidi" w:cstheme="majorBidi"/>
          <w:sz w:val="24"/>
          <w:szCs w:val="24"/>
          <w:lang w:bidi="fa-IR"/>
        </w:rPr>
        <w:t xml:space="preserve"> obtained. Therefore, the cloze of </w:t>
      </w:r>
      <w:r w:rsidR="00A50BE8">
        <w:rPr>
          <w:rFonts w:asciiTheme="majorBidi" w:hAnsiTheme="majorBidi" w:cstheme="majorBidi"/>
          <w:sz w:val="24"/>
          <w:szCs w:val="24"/>
          <w:lang w:bidi="fa-IR"/>
        </w:rPr>
        <w:t>areas</w:t>
      </w:r>
      <w:r w:rsidRPr="006223C3">
        <w:rPr>
          <w:rFonts w:asciiTheme="majorBidi" w:hAnsiTheme="majorBidi" w:cstheme="majorBidi"/>
          <w:sz w:val="24"/>
          <w:szCs w:val="24"/>
          <w:lang w:bidi="fa-IR"/>
        </w:rPr>
        <w:t xml:space="preserve"> 1 and 2 was obtained</w:t>
      </w:r>
      <w:r>
        <w:rPr>
          <w:rFonts w:asciiTheme="majorBidi" w:hAnsiTheme="majorBidi" w:cstheme="majorBidi" w:hint="cs"/>
          <w:sz w:val="24"/>
          <w:szCs w:val="24"/>
          <w:rtl/>
          <w:lang w:bidi="fa-IR"/>
        </w:rPr>
        <w:t>.</w:t>
      </w:r>
    </w:p>
    <w:p w14:paraId="7FD4C068" w14:textId="473A32B0" w:rsidR="006223C3" w:rsidRPr="001764F7" w:rsidRDefault="006223C3" w:rsidP="006223C3">
      <w:pPr>
        <w:jc w:val="both"/>
        <w:rPr>
          <w:rFonts w:asciiTheme="majorBidi" w:hAnsiTheme="majorBidi" w:cstheme="majorBidi"/>
          <w:color w:val="1F4E79" w:themeColor="accent5" w:themeShade="80"/>
          <w:sz w:val="24"/>
          <w:szCs w:val="24"/>
          <w:lang w:bidi="fa-IR"/>
        </w:rPr>
      </w:pPr>
      <w:bookmarkStart w:id="7" w:name="_Hlk140265655"/>
      <w:r w:rsidRPr="001764F7">
        <w:rPr>
          <w:rFonts w:asciiTheme="majorBidi" w:hAnsiTheme="majorBidi" w:cstheme="majorBidi"/>
          <w:color w:val="FF0000"/>
          <w:sz w:val="24"/>
          <w:szCs w:val="24"/>
          <w:lang w:bidi="fa-IR"/>
        </w:rPr>
        <w:t xml:space="preserve">Note: </w:t>
      </w:r>
      <w:r w:rsidRPr="001764F7">
        <w:rPr>
          <w:rFonts w:asciiTheme="majorBidi" w:hAnsiTheme="majorBidi" w:cstheme="majorBidi"/>
          <w:color w:val="1F4E79" w:themeColor="accent5" w:themeShade="80"/>
          <w:sz w:val="24"/>
          <w:szCs w:val="24"/>
          <w:lang w:bidi="fa-IR"/>
        </w:rPr>
        <w:t xml:space="preserve">When moving back and forth relative to the close Y to obtain new boxes (zones), it is possible that we cannot find a candle whose close exactly matches the numbers we have </w:t>
      </w:r>
      <w:r w:rsidR="00696FB1" w:rsidRPr="001764F7">
        <w:rPr>
          <w:rFonts w:asciiTheme="majorBidi" w:hAnsiTheme="majorBidi" w:cstheme="majorBidi"/>
          <w:color w:val="1F4E79" w:themeColor="accent5" w:themeShade="80"/>
          <w:sz w:val="24"/>
          <w:szCs w:val="24"/>
          <w:lang w:bidi="fa-IR"/>
        </w:rPr>
        <w:t>received</w:t>
      </w:r>
      <w:r w:rsidRPr="001764F7">
        <w:rPr>
          <w:rFonts w:asciiTheme="majorBidi" w:hAnsiTheme="majorBidi" w:cstheme="majorBidi"/>
          <w:color w:val="1F4E79" w:themeColor="accent5" w:themeShade="80"/>
          <w:sz w:val="24"/>
          <w:szCs w:val="24"/>
          <w:lang w:bidi="fa-IR"/>
        </w:rPr>
        <w:t xml:space="preserve">. In this case, we move back and forth from the close Y. We consider the first candle that reaches our desired price and </w:t>
      </w:r>
      <w:r w:rsidR="00696FB1" w:rsidRPr="001764F7">
        <w:rPr>
          <w:rFonts w:asciiTheme="majorBidi" w:hAnsiTheme="majorBidi" w:cstheme="majorBidi"/>
          <w:color w:val="1F4E79" w:themeColor="accent5" w:themeShade="80"/>
          <w:sz w:val="24"/>
          <w:szCs w:val="24"/>
          <w:lang w:bidi="fa-IR"/>
        </w:rPr>
        <w:t>forms</w:t>
      </w:r>
      <w:r w:rsidRPr="001764F7">
        <w:rPr>
          <w:rFonts w:asciiTheme="majorBidi" w:hAnsiTheme="majorBidi" w:cstheme="majorBidi"/>
          <w:color w:val="1F4E79" w:themeColor="accent5" w:themeShade="80"/>
          <w:sz w:val="24"/>
          <w:szCs w:val="24"/>
          <w:lang w:bidi="fa-IR"/>
        </w:rPr>
        <w:t xml:space="preserve"> new boxes based on that. Now, </w:t>
      </w:r>
      <w:r w:rsidR="00696FB1" w:rsidRPr="001764F7">
        <w:rPr>
          <w:rFonts w:asciiTheme="majorBidi" w:hAnsiTheme="majorBidi" w:cstheme="majorBidi"/>
          <w:color w:val="1F4E79" w:themeColor="accent5" w:themeShade="80"/>
          <w:sz w:val="24"/>
          <w:szCs w:val="24"/>
          <w:lang w:bidi="fa-IR"/>
        </w:rPr>
        <w:t>the expected number may be</w:t>
      </w:r>
      <w:r w:rsidRPr="001764F7">
        <w:rPr>
          <w:rFonts w:asciiTheme="majorBidi" w:hAnsiTheme="majorBidi" w:cstheme="majorBidi"/>
          <w:color w:val="1F4E79" w:themeColor="accent5" w:themeShade="80"/>
          <w:sz w:val="24"/>
          <w:szCs w:val="24"/>
          <w:lang w:bidi="fa-IR"/>
        </w:rPr>
        <w:t xml:space="preserve"> aligned with the body or even the shadow of that candle.</w:t>
      </w:r>
    </w:p>
    <w:bookmarkEnd w:id="6"/>
    <w:bookmarkEnd w:id="7"/>
    <w:p w14:paraId="15E09129" w14:textId="5282B1F6" w:rsidR="006223C3" w:rsidRDefault="006223C3" w:rsidP="006223C3">
      <w:pPr>
        <w:rPr>
          <w:rFonts w:asciiTheme="majorBidi" w:hAnsiTheme="majorBidi" w:cstheme="majorBidi"/>
          <w:sz w:val="24"/>
          <w:szCs w:val="24"/>
          <w:rtl/>
          <w:lang w:bidi="fa-IR"/>
        </w:rPr>
      </w:pPr>
      <w:r>
        <w:rPr>
          <w:rFonts w:asciiTheme="majorBidi" w:hAnsiTheme="majorBidi" w:cstheme="majorBidi"/>
          <w:sz w:val="24"/>
          <w:szCs w:val="24"/>
          <w:lang w:bidi="fa-IR"/>
        </w:rPr>
        <w:br w:type="page"/>
      </w:r>
    </w:p>
    <w:p w14:paraId="2022C73A" w14:textId="53D4A9C7" w:rsidR="006223C3" w:rsidRDefault="006223C3" w:rsidP="006223C3">
      <w:pPr>
        <w:jc w:val="both"/>
        <w:rPr>
          <w:rFonts w:asciiTheme="majorBidi" w:hAnsiTheme="majorBidi" w:cstheme="majorBidi"/>
          <w:sz w:val="24"/>
          <w:szCs w:val="24"/>
          <w:rtl/>
          <w:lang w:bidi="fa-IR"/>
        </w:rPr>
      </w:pPr>
      <w:bookmarkStart w:id="8" w:name="_Hlk140256637"/>
      <w:r w:rsidRPr="006223C3">
        <w:rPr>
          <w:rFonts w:asciiTheme="majorBidi" w:hAnsiTheme="majorBidi" w:cstheme="majorBidi"/>
          <w:sz w:val="24"/>
          <w:szCs w:val="24"/>
          <w:lang w:bidi="fa-IR"/>
        </w:rPr>
        <w:lastRenderedPageBreak/>
        <w:t>Based on the obtained numbers, we form boxes 1 and 2. These boxes are shown in the picture below</w:t>
      </w:r>
      <w:r w:rsidR="00696FB1">
        <w:rPr>
          <w:rFonts w:asciiTheme="majorBidi" w:hAnsiTheme="majorBidi" w:cstheme="majorBidi"/>
          <w:sz w:val="24"/>
          <w:szCs w:val="24"/>
          <w:lang w:bidi="fa-IR"/>
        </w:rPr>
        <w:t>,</w:t>
      </w:r>
      <w:r w:rsidRPr="006223C3">
        <w:rPr>
          <w:rFonts w:asciiTheme="majorBidi" w:hAnsiTheme="majorBidi" w:cstheme="majorBidi"/>
          <w:sz w:val="24"/>
          <w:szCs w:val="24"/>
          <w:lang w:bidi="fa-IR"/>
        </w:rPr>
        <w:t xml:space="preserve"> along with the required information</w:t>
      </w:r>
      <w:r>
        <w:rPr>
          <w:rFonts w:asciiTheme="majorBidi" w:hAnsiTheme="majorBidi" w:cstheme="majorBidi" w:hint="cs"/>
          <w:sz w:val="24"/>
          <w:szCs w:val="24"/>
          <w:rtl/>
          <w:lang w:bidi="fa-IR"/>
        </w:rPr>
        <w:t>:</w:t>
      </w:r>
    </w:p>
    <w:bookmarkEnd w:id="8"/>
    <w:p w14:paraId="3036A6D6" w14:textId="2E380F91" w:rsidR="006223C3" w:rsidRDefault="006223C3" w:rsidP="006223C3">
      <w:pPr>
        <w:jc w:val="both"/>
        <w:rPr>
          <w:rFonts w:asciiTheme="majorBidi" w:hAnsiTheme="majorBidi" w:cstheme="majorBidi"/>
          <w:sz w:val="24"/>
          <w:szCs w:val="24"/>
          <w:rtl/>
          <w:lang w:bidi="fa-IR"/>
        </w:rPr>
      </w:pPr>
      <w:r>
        <w:rPr>
          <w:rFonts w:asciiTheme="majorBidi" w:hAnsiTheme="majorBidi" w:cstheme="majorBidi"/>
          <w:noProof/>
          <w:sz w:val="24"/>
          <w:szCs w:val="24"/>
          <w:rtl/>
          <w:lang w:val="fa-IR" w:bidi="fa-IR"/>
        </w:rPr>
        <w:drawing>
          <wp:anchor distT="0" distB="0" distL="114300" distR="114300" simplePos="0" relativeHeight="251660288" behindDoc="0" locked="0" layoutInCell="1" allowOverlap="1" wp14:anchorId="37BA0079" wp14:editId="16743024">
            <wp:simplePos x="0" y="0"/>
            <wp:positionH relativeFrom="column">
              <wp:posOffset>0</wp:posOffset>
            </wp:positionH>
            <wp:positionV relativeFrom="page">
              <wp:posOffset>1394460</wp:posOffset>
            </wp:positionV>
            <wp:extent cx="5943600" cy="3014345"/>
            <wp:effectExtent l="0" t="0" r="0" b="0"/>
            <wp:wrapSquare wrapText="bothSides"/>
            <wp:docPr id="10175421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42161" name="Picture 1017542161"/>
                    <pic:cNvPicPr/>
                  </pic:nvPicPr>
                  <pic:blipFill>
                    <a:blip r:embed="rId11">
                      <a:extLst>
                        <a:ext uri="{28A0092B-C50C-407E-A947-70E740481C1C}">
                          <a14:useLocalDpi xmlns:a14="http://schemas.microsoft.com/office/drawing/2010/main" val="0"/>
                        </a:ext>
                      </a:extLst>
                    </a:blip>
                    <a:stretch>
                      <a:fillRect/>
                    </a:stretch>
                  </pic:blipFill>
                  <pic:spPr>
                    <a:xfrm>
                      <a:off x="0" y="0"/>
                      <a:ext cx="5943600" cy="3014345"/>
                    </a:xfrm>
                    <a:prstGeom prst="rect">
                      <a:avLst/>
                    </a:prstGeom>
                  </pic:spPr>
                </pic:pic>
              </a:graphicData>
            </a:graphic>
          </wp:anchor>
        </w:drawing>
      </w:r>
      <w:bookmarkStart w:id="9" w:name="_Hlk140264458"/>
    </w:p>
    <w:p w14:paraId="1C2AD986" w14:textId="24BCA2B4" w:rsidR="006223C3" w:rsidRPr="006223C3" w:rsidRDefault="00696FB1" w:rsidP="006223C3">
      <w:pPr>
        <w:rPr>
          <w:rFonts w:asciiTheme="majorBidi" w:hAnsiTheme="majorBidi" w:cstheme="majorBidi"/>
          <w:sz w:val="24"/>
          <w:szCs w:val="24"/>
          <w:lang w:bidi="fa-IR"/>
        </w:rPr>
      </w:pPr>
      <w:bookmarkStart w:id="10" w:name="_Hlk140256752"/>
      <w:r>
        <w:rPr>
          <w:rFonts w:asciiTheme="majorBidi" w:hAnsiTheme="majorBidi" w:cstheme="majorBidi"/>
          <w:sz w:val="24"/>
          <w:szCs w:val="24"/>
          <w:lang w:bidi="fa-IR"/>
        </w:rPr>
        <w:t>Please note</w:t>
      </w:r>
      <w:r w:rsidR="006223C3" w:rsidRPr="006223C3">
        <w:rPr>
          <w:rFonts w:asciiTheme="majorBidi" w:hAnsiTheme="majorBidi" w:cstheme="majorBidi"/>
          <w:sz w:val="24"/>
          <w:szCs w:val="24"/>
          <w:lang w:bidi="fa-IR"/>
        </w:rPr>
        <w:t xml:space="preserve"> that the actual closures of boxes 1 and 2 </w:t>
      </w:r>
      <w:r w:rsidRPr="00696FB1">
        <w:rPr>
          <w:rFonts w:asciiTheme="majorBidi" w:hAnsiTheme="majorBidi" w:cstheme="majorBidi"/>
          <w:sz w:val="24"/>
          <w:szCs w:val="24"/>
          <w:lang w:bidi="fa-IR"/>
        </w:rPr>
        <w:t xml:space="preserve">differ from what we obtained during the calculations </w:t>
      </w:r>
      <w:r w:rsidR="006223C3" w:rsidRPr="006223C3">
        <w:rPr>
          <w:rFonts w:asciiTheme="majorBidi" w:hAnsiTheme="majorBidi" w:cstheme="majorBidi"/>
          <w:sz w:val="24"/>
          <w:szCs w:val="24"/>
          <w:lang w:bidi="fa-IR"/>
        </w:rPr>
        <w:t>shown in the above figure.</w:t>
      </w:r>
    </w:p>
    <w:p w14:paraId="32E79CB5" w14:textId="77777777" w:rsidR="006223C3" w:rsidRPr="006223C3" w:rsidRDefault="006223C3" w:rsidP="006223C3">
      <w:pPr>
        <w:rPr>
          <w:rFonts w:asciiTheme="majorBidi" w:hAnsiTheme="majorBidi" w:cstheme="majorBidi"/>
          <w:sz w:val="24"/>
          <w:szCs w:val="24"/>
          <w:lang w:bidi="fa-IR"/>
        </w:rPr>
      </w:pPr>
      <w:bookmarkStart w:id="11" w:name="_Hlk140265848"/>
      <w:r w:rsidRPr="006223C3">
        <w:rPr>
          <w:rFonts w:asciiTheme="majorBidi" w:hAnsiTheme="majorBidi" w:cstheme="majorBidi"/>
          <w:sz w:val="24"/>
          <w:szCs w:val="24"/>
          <w:lang w:bidi="fa-IR"/>
        </w:rPr>
        <w:t>Again, we do the calculations as in the previous step:</w:t>
      </w:r>
    </w:p>
    <w:bookmarkEnd w:id="9"/>
    <w:bookmarkEnd w:id="10"/>
    <w:bookmarkEnd w:id="11"/>
    <w:p w14:paraId="018F7B39" w14:textId="0F6F3AC7" w:rsidR="00107437" w:rsidRPr="00107437" w:rsidRDefault="006223C3" w:rsidP="00107437">
      <w:pPr>
        <w:rPr>
          <w:rFonts w:asciiTheme="majorBidi" w:hAnsiTheme="majorBidi" w:cstheme="majorBidi"/>
          <w:sz w:val="24"/>
          <w:szCs w:val="24"/>
          <w:rtl/>
          <w:lang w:bidi="fa-IR"/>
        </w:rPr>
      </w:pPr>
      <w:r>
        <w:rPr>
          <w:rFonts w:asciiTheme="majorBidi" w:hAnsiTheme="majorBidi" w:cstheme="majorBidi"/>
          <w:noProof/>
          <w:sz w:val="24"/>
          <w:szCs w:val="24"/>
          <w:rtl/>
          <w:lang w:val="fa-IR" w:bidi="fa-IR"/>
        </w:rPr>
        <w:drawing>
          <wp:inline distT="0" distB="0" distL="0" distR="0" wp14:anchorId="392EA661" wp14:editId="312831FD">
            <wp:extent cx="2918713" cy="548688"/>
            <wp:effectExtent l="0" t="0" r="0" b="3810"/>
            <wp:docPr id="2046930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30264" name="Picture 2046930264"/>
                    <pic:cNvPicPr/>
                  </pic:nvPicPr>
                  <pic:blipFill>
                    <a:blip r:embed="rId12">
                      <a:extLst>
                        <a:ext uri="{28A0092B-C50C-407E-A947-70E740481C1C}">
                          <a14:useLocalDpi xmlns:a14="http://schemas.microsoft.com/office/drawing/2010/main" val="0"/>
                        </a:ext>
                      </a:extLst>
                    </a:blip>
                    <a:stretch>
                      <a:fillRect/>
                    </a:stretch>
                  </pic:blipFill>
                  <pic:spPr>
                    <a:xfrm>
                      <a:off x="0" y="0"/>
                      <a:ext cx="2918713" cy="548688"/>
                    </a:xfrm>
                    <a:prstGeom prst="rect">
                      <a:avLst/>
                    </a:prstGeom>
                  </pic:spPr>
                </pic:pic>
              </a:graphicData>
            </a:graphic>
          </wp:inline>
        </w:drawing>
      </w:r>
    </w:p>
    <w:p w14:paraId="06F7246C" w14:textId="77777777" w:rsidR="00107437" w:rsidRPr="00107437" w:rsidRDefault="00107437" w:rsidP="00107437">
      <w:pPr>
        <w:rPr>
          <w:rFonts w:asciiTheme="majorBidi" w:hAnsiTheme="majorBidi" w:cstheme="majorBidi"/>
          <w:sz w:val="24"/>
          <w:szCs w:val="24"/>
          <w:rtl/>
          <w:lang w:bidi="fa-IR"/>
        </w:rPr>
      </w:pPr>
      <w:bookmarkStart w:id="12" w:name="_Hlk140264510"/>
    </w:p>
    <w:p w14:paraId="07363CC7" w14:textId="64632C4F" w:rsidR="00107437" w:rsidRDefault="006223C3" w:rsidP="006223C3">
      <w:pPr>
        <w:jc w:val="both"/>
        <w:rPr>
          <w:rFonts w:asciiTheme="majorBidi" w:hAnsiTheme="majorBidi" w:cstheme="majorBidi"/>
          <w:sz w:val="24"/>
          <w:szCs w:val="24"/>
          <w:rtl/>
          <w:lang w:bidi="fa-IR"/>
        </w:rPr>
      </w:pPr>
      <w:bookmarkStart w:id="13" w:name="_Hlk140256772"/>
      <w:r w:rsidRPr="006223C3">
        <w:rPr>
          <w:rFonts w:asciiTheme="majorBidi" w:hAnsiTheme="majorBidi" w:cstheme="majorBidi"/>
          <w:sz w:val="24"/>
          <w:szCs w:val="24"/>
          <w:lang w:bidi="fa-IR"/>
        </w:rPr>
        <w:t>The result of the above equation is X=-854. As stated at the beginning of the journal, from this point on</w:t>
      </w:r>
      <w:r w:rsidR="00696FB1">
        <w:rPr>
          <w:rFonts w:asciiTheme="majorBidi" w:hAnsiTheme="majorBidi" w:cstheme="majorBidi"/>
          <w:sz w:val="24"/>
          <w:szCs w:val="24"/>
          <w:lang w:bidi="fa-IR"/>
        </w:rPr>
        <w:t>,</w:t>
      </w:r>
      <w:r w:rsidRPr="006223C3">
        <w:rPr>
          <w:rFonts w:asciiTheme="majorBidi" w:hAnsiTheme="majorBidi" w:cstheme="majorBidi"/>
          <w:sz w:val="24"/>
          <w:szCs w:val="24"/>
          <w:lang w:bidi="fa-IR"/>
        </w:rPr>
        <w:t xml:space="preserve"> we need to move forward and get </w:t>
      </w:r>
      <w:r w:rsidR="00A50BE8">
        <w:rPr>
          <w:rFonts w:asciiTheme="majorBidi" w:hAnsiTheme="majorBidi" w:cstheme="majorBidi"/>
          <w:sz w:val="24"/>
          <w:szCs w:val="24"/>
          <w:lang w:bidi="fa-IR"/>
        </w:rPr>
        <w:t xml:space="preserve">the </w:t>
      </w:r>
      <w:r w:rsidRPr="006223C3">
        <w:rPr>
          <w:rFonts w:asciiTheme="majorBidi" w:hAnsiTheme="majorBidi" w:cstheme="majorBidi"/>
          <w:sz w:val="24"/>
          <w:szCs w:val="24"/>
          <w:lang w:bidi="fa-IR"/>
        </w:rPr>
        <w:t xml:space="preserve">new box </w:t>
      </w:r>
      <w:r w:rsidR="00A50BE8">
        <w:rPr>
          <w:rFonts w:asciiTheme="majorBidi" w:hAnsiTheme="majorBidi" w:cstheme="majorBidi"/>
          <w:sz w:val="24"/>
          <w:szCs w:val="24"/>
          <w:lang w:bidi="fa-IR"/>
        </w:rPr>
        <w:t>closed</w:t>
      </w:r>
      <w:r w:rsidRPr="006223C3">
        <w:rPr>
          <w:rFonts w:asciiTheme="majorBidi" w:hAnsiTheme="majorBidi" w:cstheme="majorBidi"/>
          <w:sz w:val="24"/>
          <w:szCs w:val="24"/>
          <w:lang w:bidi="fa-IR"/>
        </w:rPr>
        <w:t xml:space="preserve">. The </w:t>
      </w:r>
      <w:r w:rsidR="00A50BE8">
        <w:rPr>
          <w:rFonts w:asciiTheme="majorBidi" w:hAnsiTheme="majorBidi" w:cstheme="majorBidi"/>
          <w:sz w:val="24"/>
          <w:szCs w:val="24"/>
          <w:lang w:bidi="fa-IR"/>
        </w:rPr>
        <w:t>area’s closeness</w:t>
      </w:r>
      <w:r w:rsidRPr="006223C3">
        <w:rPr>
          <w:rFonts w:asciiTheme="majorBidi" w:hAnsiTheme="majorBidi" w:cstheme="majorBidi"/>
          <w:sz w:val="24"/>
          <w:szCs w:val="24"/>
          <w:lang w:bidi="fa-IR"/>
        </w:rPr>
        <w:t xml:space="preserve"> was </w:t>
      </w:r>
      <w:r w:rsidR="00A50BE8">
        <w:rPr>
          <w:rFonts w:asciiTheme="majorBidi" w:hAnsiTheme="majorBidi" w:cstheme="majorBidi"/>
          <w:sz w:val="24"/>
          <w:szCs w:val="24"/>
          <w:lang w:bidi="fa-IR"/>
        </w:rPr>
        <w:t>two</w:t>
      </w:r>
      <w:r w:rsidRPr="006223C3">
        <w:rPr>
          <w:rFonts w:asciiTheme="majorBidi" w:hAnsiTheme="majorBidi" w:cstheme="majorBidi"/>
          <w:sz w:val="24"/>
          <w:szCs w:val="24"/>
          <w:lang w:bidi="fa-IR"/>
        </w:rPr>
        <w:t xml:space="preserve"> times 147617</w:t>
      </w:r>
      <w:r w:rsidR="00A50BE8">
        <w:rPr>
          <w:rFonts w:asciiTheme="majorBidi" w:hAnsiTheme="majorBidi" w:cstheme="majorBidi"/>
          <w:sz w:val="24"/>
          <w:szCs w:val="24"/>
          <w:lang w:bidi="fa-IR"/>
        </w:rPr>
        <w:t>; we</w:t>
      </w:r>
      <w:r w:rsidRPr="006223C3">
        <w:rPr>
          <w:rFonts w:asciiTheme="majorBidi" w:hAnsiTheme="majorBidi" w:cstheme="majorBidi"/>
          <w:sz w:val="24"/>
          <w:szCs w:val="24"/>
          <w:lang w:bidi="fa-IR"/>
        </w:rPr>
        <w:t xml:space="preserve"> add the number 854</w:t>
      </w:r>
      <w:r w:rsidR="00A50BE8">
        <w:rPr>
          <w:rFonts w:asciiTheme="majorBidi" w:hAnsiTheme="majorBidi" w:cstheme="majorBidi"/>
          <w:sz w:val="24"/>
          <w:szCs w:val="24"/>
          <w:lang w:bidi="fa-IR"/>
        </w:rPr>
        <w:t>,</w:t>
      </w:r>
      <w:r w:rsidRPr="006223C3">
        <w:rPr>
          <w:rFonts w:asciiTheme="majorBidi" w:hAnsiTheme="majorBidi" w:cstheme="majorBidi"/>
          <w:sz w:val="24"/>
          <w:szCs w:val="24"/>
          <w:lang w:bidi="fa-IR"/>
        </w:rPr>
        <w:t xml:space="preserve"> and the number 148471 is obtained. </w:t>
      </w:r>
      <w:proofErr w:type="gramStart"/>
      <w:r w:rsidRPr="006223C3">
        <w:rPr>
          <w:rFonts w:asciiTheme="majorBidi" w:hAnsiTheme="majorBidi" w:cstheme="majorBidi"/>
          <w:sz w:val="24"/>
          <w:szCs w:val="24"/>
          <w:lang w:bidi="fa-IR"/>
        </w:rPr>
        <w:t>So</w:t>
      </w:r>
      <w:proofErr w:type="gramEnd"/>
      <w:r w:rsidRPr="006223C3">
        <w:rPr>
          <w:rFonts w:asciiTheme="majorBidi" w:hAnsiTheme="majorBidi" w:cstheme="majorBidi"/>
          <w:sz w:val="24"/>
          <w:szCs w:val="24"/>
          <w:lang w:bidi="fa-IR"/>
        </w:rPr>
        <w:t xml:space="preserve"> the close box is </w:t>
      </w:r>
      <w:r w:rsidR="00A50BE8">
        <w:rPr>
          <w:rFonts w:asciiTheme="majorBidi" w:hAnsiTheme="majorBidi" w:cstheme="majorBidi"/>
          <w:sz w:val="24"/>
          <w:szCs w:val="24"/>
          <w:lang w:bidi="fa-IR"/>
        </w:rPr>
        <w:t>three</w:t>
      </w:r>
      <w:r w:rsidRPr="006223C3">
        <w:rPr>
          <w:rFonts w:asciiTheme="majorBidi" w:hAnsiTheme="majorBidi" w:cstheme="majorBidi"/>
          <w:sz w:val="24"/>
          <w:szCs w:val="24"/>
          <w:lang w:bidi="fa-IR"/>
        </w:rPr>
        <w:t xml:space="preserve"> times this number</w:t>
      </w:r>
      <w:r w:rsidR="00A50BE8">
        <w:rPr>
          <w:rFonts w:asciiTheme="majorBidi" w:hAnsiTheme="majorBidi" w:cstheme="majorBidi"/>
          <w:sz w:val="24"/>
          <w:szCs w:val="24"/>
          <w:lang w:bidi="fa-IR"/>
        </w:rPr>
        <w:t>,</w:t>
      </w:r>
      <w:r w:rsidRPr="006223C3">
        <w:rPr>
          <w:rFonts w:asciiTheme="majorBidi" w:hAnsiTheme="majorBidi" w:cstheme="majorBidi"/>
          <w:sz w:val="24"/>
          <w:szCs w:val="24"/>
          <w:lang w:bidi="fa-IR"/>
        </w:rPr>
        <w:t xml:space="preserve"> as you can see in the picture below:</w:t>
      </w:r>
    </w:p>
    <w:bookmarkEnd w:id="12"/>
    <w:bookmarkEnd w:id="13"/>
    <w:p w14:paraId="4DEB78C6" w14:textId="59240599" w:rsidR="006223C3" w:rsidRPr="00107437" w:rsidRDefault="006223C3" w:rsidP="006223C3">
      <w:pPr>
        <w:jc w:val="both"/>
        <w:rPr>
          <w:rFonts w:asciiTheme="majorBidi" w:hAnsiTheme="majorBidi" w:cstheme="majorBidi"/>
          <w:sz w:val="24"/>
          <w:szCs w:val="24"/>
          <w:rtl/>
          <w:lang w:bidi="fa-IR"/>
        </w:rPr>
      </w:pPr>
      <w:r>
        <w:rPr>
          <w:rFonts w:asciiTheme="majorBidi" w:hAnsiTheme="majorBidi" w:cstheme="majorBidi"/>
          <w:noProof/>
          <w:sz w:val="24"/>
          <w:szCs w:val="24"/>
          <w:rtl/>
          <w:lang w:val="fa-IR" w:bidi="fa-IR"/>
        </w:rPr>
        <w:lastRenderedPageBreak/>
        <w:drawing>
          <wp:inline distT="0" distB="0" distL="0" distR="0" wp14:anchorId="55F79306" wp14:editId="4F447D3E">
            <wp:extent cx="5943600" cy="2937510"/>
            <wp:effectExtent l="0" t="0" r="0" b="0"/>
            <wp:docPr id="14680509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50939" name="Picture 1468050939"/>
                    <pic:cNvPicPr/>
                  </pic:nvPicPr>
                  <pic:blipFill>
                    <a:blip r:embed="rId13">
                      <a:extLst>
                        <a:ext uri="{28A0092B-C50C-407E-A947-70E740481C1C}">
                          <a14:useLocalDpi xmlns:a14="http://schemas.microsoft.com/office/drawing/2010/main" val="0"/>
                        </a:ext>
                      </a:extLst>
                    </a:blip>
                    <a:stretch>
                      <a:fillRect/>
                    </a:stretch>
                  </pic:blipFill>
                  <pic:spPr>
                    <a:xfrm>
                      <a:off x="0" y="0"/>
                      <a:ext cx="5943600" cy="2937510"/>
                    </a:xfrm>
                    <a:prstGeom prst="rect">
                      <a:avLst/>
                    </a:prstGeom>
                  </pic:spPr>
                </pic:pic>
              </a:graphicData>
            </a:graphic>
          </wp:inline>
        </w:drawing>
      </w:r>
    </w:p>
    <w:p w14:paraId="40055235" w14:textId="77777777" w:rsidR="00107437" w:rsidRPr="00107437" w:rsidRDefault="00107437" w:rsidP="00107437">
      <w:pPr>
        <w:rPr>
          <w:rFonts w:asciiTheme="majorBidi" w:hAnsiTheme="majorBidi" w:cstheme="majorBidi"/>
          <w:sz w:val="24"/>
          <w:szCs w:val="24"/>
          <w:rtl/>
          <w:lang w:bidi="fa-IR"/>
        </w:rPr>
      </w:pPr>
    </w:p>
    <w:p w14:paraId="14C41A7E" w14:textId="674EB06F" w:rsidR="00107437" w:rsidRDefault="00C565D5" w:rsidP="00107437">
      <w:pPr>
        <w:rPr>
          <w:rFonts w:asciiTheme="majorBidi" w:hAnsiTheme="majorBidi" w:cstheme="majorBidi"/>
          <w:sz w:val="24"/>
          <w:szCs w:val="24"/>
          <w:rtl/>
          <w:lang w:bidi="fa-IR"/>
        </w:rPr>
      </w:pPr>
      <w:bookmarkStart w:id="14" w:name="_Hlk140257538"/>
      <w:r w:rsidRPr="00C565D5">
        <w:rPr>
          <w:rFonts w:asciiTheme="majorBidi" w:hAnsiTheme="majorBidi" w:cstheme="majorBidi"/>
          <w:sz w:val="24"/>
          <w:szCs w:val="24"/>
          <w:lang w:bidi="fa-IR"/>
        </w:rPr>
        <w:t>As before, we perform the calculations with the new data:</w:t>
      </w:r>
    </w:p>
    <w:bookmarkEnd w:id="14"/>
    <w:p w14:paraId="5CDD56EA" w14:textId="18D38DC0" w:rsidR="00C565D5" w:rsidRDefault="00C565D5" w:rsidP="00107437">
      <w:pPr>
        <w:rPr>
          <w:rFonts w:asciiTheme="majorBidi" w:hAnsiTheme="majorBidi" w:cstheme="majorBidi"/>
          <w:sz w:val="24"/>
          <w:szCs w:val="24"/>
          <w:rtl/>
          <w:lang w:bidi="fa-IR"/>
        </w:rPr>
      </w:pPr>
      <w:r>
        <w:rPr>
          <w:rFonts w:asciiTheme="majorBidi" w:hAnsiTheme="majorBidi" w:cstheme="majorBidi"/>
          <w:noProof/>
          <w:sz w:val="24"/>
          <w:szCs w:val="24"/>
          <w:rtl/>
          <w:lang w:val="fa-IR" w:bidi="fa-IR"/>
        </w:rPr>
        <w:drawing>
          <wp:inline distT="0" distB="0" distL="0" distR="0" wp14:anchorId="06F1C509" wp14:editId="25C3A9A1">
            <wp:extent cx="2377646" cy="693480"/>
            <wp:effectExtent l="0" t="0" r="3810" b="0"/>
            <wp:docPr id="9538854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885403" name="Picture 953885403"/>
                    <pic:cNvPicPr/>
                  </pic:nvPicPr>
                  <pic:blipFill>
                    <a:blip r:embed="rId14">
                      <a:extLst>
                        <a:ext uri="{28A0092B-C50C-407E-A947-70E740481C1C}">
                          <a14:useLocalDpi xmlns:a14="http://schemas.microsoft.com/office/drawing/2010/main" val="0"/>
                        </a:ext>
                      </a:extLst>
                    </a:blip>
                    <a:stretch>
                      <a:fillRect/>
                    </a:stretch>
                  </pic:blipFill>
                  <pic:spPr>
                    <a:xfrm>
                      <a:off x="0" y="0"/>
                      <a:ext cx="2377646" cy="693480"/>
                    </a:xfrm>
                    <a:prstGeom prst="rect">
                      <a:avLst/>
                    </a:prstGeom>
                  </pic:spPr>
                </pic:pic>
              </a:graphicData>
            </a:graphic>
          </wp:inline>
        </w:drawing>
      </w:r>
    </w:p>
    <w:p w14:paraId="23B30617" w14:textId="504865F6" w:rsidR="00C565D5" w:rsidRDefault="00F354F5" w:rsidP="00107437">
      <w:pPr>
        <w:rPr>
          <w:rFonts w:asciiTheme="majorBidi" w:hAnsiTheme="majorBidi" w:cstheme="majorBidi"/>
          <w:sz w:val="24"/>
          <w:szCs w:val="24"/>
          <w:rtl/>
          <w:lang w:bidi="fa-IR"/>
        </w:rPr>
      </w:pPr>
      <w:bookmarkStart w:id="15" w:name="_Hlk140257584"/>
      <w:r w:rsidRPr="00C565D5">
        <w:rPr>
          <w:rFonts w:asciiTheme="majorBidi" w:hAnsiTheme="majorBidi" w:cstheme="majorBidi"/>
          <w:sz w:val="24"/>
          <w:szCs w:val="24"/>
          <w:lang w:bidi="fa-IR"/>
        </w:rPr>
        <w:t>So,</w:t>
      </w:r>
      <w:r w:rsidR="00C565D5" w:rsidRPr="00C565D5">
        <w:rPr>
          <w:rFonts w:asciiTheme="majorBidi" w:hAnsiTheme="majorBidi" w:cstheme="majorBidi"/>
          <w:sz w:val="24"/>
          <w:szCs w:val="24"/>
          <w:lang w:bidi="fa-IR"/>
        </w:rPr>
        <w:t xml:space="preserve"> X = -188, as a result of the closed box, it is equal to 148659, which you can see in the picture below:</w:t>
      </w:r>
    </w:p>
    <w:bookmarkEnd w:id="15"/>
    <w:p w14:paraId="54CF7752" w14:textId="28E4BA06" w:rsidR="00C565D5" w:rsidRDefault="00C565D5" w:rsidP="00107437">
      <w:pPr>
        <w:rPr>
          <w:rFonts w:asciiTheme="majorBidi" w:hAnsiTheme="majorBidi" w:cstheme="majorBidi"/>
          <w:sz w:val="24"/>
          <w:szCs w:val="24"/>
          <w:rtl/>
          <w:lang w:bidi="fa-IR"/>
        </w:rPr>
      </w:pPr>
      <w:r>
        <w:rPr>
          <w:rFonts w:asciiTheme="majorBidi" w:hAnsiTheme="majorBidi" w:cstheme="majorBidi"/>
          <w:noProof/>
          <w:sz w:val="24"/>
          <w:szCs w:val="24"/>
          <w:rtl/>
          <w:lang w:val="fa-IR" w:bidi="fa-IR"/>
        </w:rPr>
        <w:drawing>
          <wp:anchor distT="0" distB="0" distL="114300" distR="114300" simplePos="0" relativeHeight="251661312" behindDoc="0" locked="0" layoutInCell="1" allowOverlap="1" wp14:anchorId="047F9DCF" wp14:editId="4C378171">
            <wp:simplePos x="0" y="0"/>
            <wp:positionH relativeFrom="column">
              <wp:posOffset>0</wp:posOffset>
            </wp:positionH>
            <wp:positionV relativeFrom="page">
              <wp:posOffset>5836920</wp:posOffset>
            </wp:positionV>
            <wp:extent cx="5943600" cy="2911475"/>
            <wp:effectExtent l="0" t="0" r="0" b="3175"/>
            <wp:wrapSquare wrapText="bothSides"/>
            <wp:docPr id="15539501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950168" name="Picture 1553950168"/>
                    <pic:cNvPicPr/>
                  </pic:nvPicPr>
                  <pic:blipFill>
                    <a:blip r:embed="rId15">
                      <a:extLst>
                        <a:ext uri="{28A0092B-C50C-407E-A947-70E740481C1C}">
                          <a14:useLocalDpi xmlns:a14="http://schemas.microsoft.com/office/drawing/2010/main" val="0"/>
                        </a:ext>
                      </a:extLst>
                    </a:blip>
                    <a:stretch>
                      <a:fillRect/>
                    </a:stretch>
                  </pic:blipFill>
                  <pic:spPr>
                    <a:xfrm>
                      <a:off x="0" y="0"/>
                      <a:ext cx="5943600" cy="2911475"/>
                    </a:xfrm>
                    <a:prstGeom prst="rect">
                      <a:avLst/>
                    </a:prstGeom>
                  </pic:spPr>
                </pic:pic>
              </a:graphicData>
            </a:graphic>
          </wp:anchor>
        </w:drawing>
      </w:r>
      <w:r>
        <w:rPr>
          <w:rFonts w:asciiTheme="majorBidi" w:hAnsiTheme="majorBidi" w:cstheme="majorBidi" w:hint="cs"/>
          <w:sz w:val="24"/>
          <w:szCs w:val="24"/>
          <w:rtl/>
          <w:lang w:bidi="fa-IR"/>
        </w:rPr>
        <w:t xml:space="preserve"> </w:t>
      </w:r>
    </w:p>
    <w:p w14:paraId="33FF2ED5" w14:textId="32DA4A4A" w:rsidR="00C565D5" w:rsidRDefault="00C565D5" w:rsidP="00107437">
      <w:pPr>
        <w:rPr>
          <w:rFonts w:asciiTheme="majorBidi" w:hAnsiTheme="majorBidi" w:cstheme="majorBidi"/>
          <w:sz w:val="24"/>
          <w:szCs w:val="24"/>
          <w:rtl/>
          <w:lang w:bidi="fa-IR"/>
        </w:rPr>
      </w:pPr>
      <w:bookmarkStart w:id="16" w:name="_Hlk140258182"/>
      <w:r w:rsidRPr="00C565D5">
        <w:rPr>
          <w:rFonts w:asciiTheme="majorBidi" w:hAnsiTheme="majorBidi" w:cstheme="majorBidi"/>
          <w:sz w:val="24"/>
          <w:szCs w:val="24"/>
          <w:lang w:bidi="fa-IR"/>
        </w:rPr>
        <w:lastRenderedPageBreak/>
        <w:t>Again, we make calculations based on new data:</w:t>
      </w:r>
    </w:p>
    <w:p w14:paraId="4BC31D6A" w14:textId="648033D4" w:rsidR="00C565D5" w:rsidRDefault="00C565D5" w:rsidP="00107437">
      <w:pPr>
        <w:rPr>
          <w:rFonts w:asciiTheme="majorBidi" w:hAnsiTheme="majorBidi" w:cstheme="majorBidi"/>
          <w:sz w:val="24"/>
          <w:szCs w:val="24"/>
          <w:rtl/>
          <w:lang w:bidi="fa-IR"/>
        </w:rPr>
      </w:pPr>
      <w:r>
        <w:rPr>
          <w:rFonts w:asciiTheme="majorBidi" w:hAnsiTheme="majorBidi" w:cstheme="majorBidi"/>
          <w:noProof/>
          <w:sz w:val="24"/>
          <w:szCs w:val="24"/>
          <w:rtl/>
          <w:lang w:val="fa-IR" w:bidi="fa-IR"/>
        </w:rPr>
        <w:drawing>
          <wp:inline distT="0" distB="0" distL="0" distR="0" wp14:anchorId="25514062" wp14:editId="7D5DF8A7">
            <wp:extent cx="2339543" cy="472481"/>
            <wp:effectExtent l="0" t="0" r="3810" b="3810"/>
            <wp:docPr id="3186248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24861" name="Picture 318624861"/>
                    <pic:cNvPicPr/>
                  </pic:nvPicPr>
                  <pic:blipFill>
                    <a:blip r:embed="rId16">
                      <a:extLst>
                        <a:ext uri="{28A0092B-C50C-407E-A947-70E740481C1C}">
                          <a14:useLocalDpi xmlns:a14="http://schemas.microsoft.com/office/drawing/2010/main" val="0"/>
                        </a:ext>
                      </a:extLst>
                    </a:blip>
                    <a:stretch>
                      <a:fillRect/>
                    </a:stretch>
                  </pic:blipFill>
                  <pic:spPr>
                    <a:xfrm>
                      <a:off x="0" y="0"/>
                      <a:ext cx="2339543" cy="472481"/>
                    </a:xfrm>
                    <a:prstGeom prst="rect">
                      <a:avLst/>
                    </a:prstGeom>
                  </pic:spPr>
                </pic:pic>
              </a:graphicData>
            </a:graphic>
          </wp:inline>
        </w:drawing>
      </w:r>
    </w:p>
    <w:p w14:paraId="45C5F21C" w14:textId="4C05E990" w:rsidR="00C565D5" w:rsidRPr="00C565D5" w:rsidRDefault="00C565D5" w:rsidP="00C565D5">
      <w:pPr>
        <w:rPr>
          <w:rFonts w:asciiTheme="majorBidi" w:hAnsiTheme="majorBidi" w:cstheme="majorBidi"/>
          <w:sz w:val="24"/>
          <w:szCs w:val="24"/>
          <w:lang w:bidi="fa-IR"/>
        </w:rPr>
      </w:pPr>
      <w:r>
        <w:rPr>
          <w:rFonts w:asciiTheme="majorBidi" w:hAnsiTheme="majorBidi" w:cstheme="majorBidi"/>
          <w:sz w:val="24"/>
          <w:szCs w:val="24"/>
          <w:lang w:bidi="fa-IR"/>
        </w:rPr>
        <w:t>X=+377</w:t>
      </w:r>
      <w:r w:rsidR="00A50BE8">
        <w:rPr>
          <w:rFonts w:asciiTheme="majorBidi" w:hAnsiTheme="majorBidi" w:cstheme="majorBidi"/>
          <w:sz w:val="24"/>
          <w:szCs w:val="24"/>
          <w:lang w:bidi="fa-IR"/>
        </w:rPr>
        <w:t>,</w:t>
      </w:r>
      <w:r>
        <w:rPr>
          <w:rFonts w:asciiTheme="majorBidi" w:hAnsiTheme="majorBidi" w:cstheme="majorBidi"/>
          <w:sz w:val="24"/>
          <w:szCs w:val="24"/>
          <w:lang w:bidi="fa-IR"/>
        </w:rPr>
        <w:t xml:space="preserve"> a</w:t>
      </w:r>
      <w:r w:rsidRPr="00C565D5">
        <w:rPr>
          <w:rFonts w:asciiTheme="majorBidi" w:hAnsiTheme="majorBidi" w:cstheme="majorBidi"/>
          <w:sz w:val="24"/>
          <w:szCs w:val="24"/>
          <w:lang w:bidi="fa-IR"/>
        </w:rPr>
        <w:t>s a result, the fifth box is equal to 148996</w:t>
      </w:r>
      <w:r>
        <w:rPr>
          <w:rFonts w:asciiTheme="majorBidi" w:hAnsiTheme="majorBidi" w:cstheme="majorBidi"/>
          <w:sz w:val="24"/>
          <w:szCs w:val="24"/>
          <w:lang w:bidi="fa-IR"/>
        </w:rPr>
        <w:t>.</w:t>
      </w:r>
    </w:p>
    <w:p w14:paraId="748B59B4" w14:textId="55E5F6D6" w:rsidR="00C565D5" w:rsidRDefault="00C565D5" w:rsidP="00C565D5">
      <w:pPr>
        <w:rPr>
          <w:rFonts w:asciiTheme="majorBidi" w:hAnsiTheme="majorBidi" w:cstheme="majorBidi"/>
          <w:sz w:val="24"/>
          <w:szCs w:val="24"/>
          <w:lang w:bidi="fa-IR"/>
        </w:rPr>
      </w:pPr>
      <w:r w:rsidRPr="00C565D5">
        <w:rPr>
          <w:rFonts w:asciiTheme="majorBidi" w:hAnsiTheme="majorBidi" w:cstheme="majorBidi"/>
          <w:sz w:val="24"/>
          <w:szCs w:val="24"/>
          <w:lang w:bidi="fa-IR"/>
        </w:rPr>
        <w:t>According to the image below:</w:t>
      </w:r>
    </w:p>
    <w:bookmarkEnd w:id="16"/>
    <w:p w14:paraId="6ACC3B82" w14:textId="50C8D134" w:rsidR="005A1C37" w:rsidRDefault="005A1C37" w:rsidP="00C565D5">
      <w:pPr>
        <w:rPr>
          <w:rFonts w:asciiTheme="majorBidi" w:hAnsiTheme="majorBidi" w:cstheme="majorBidi"/>
          <w:sz w:val="24"/>
          <w:szCs w:val="24"/>
          <w:rtl/>
          <w:lang w:bidi="fa-IR"/>
        </w:rPr>
      </w:pPr>
      <w:r>
        <w:rPr>
          <w:rFonts w:asciiTheme="majorBidi" w:hAnsiTheme="majorBidi" w:cstheme="majorBidi"/>
          <w:noProof/>
          <w:sz w:val="24"/>
          <w:szCs w:val="24"/>
          <w:lang w:bidi="fa-IR"/>
        </w:rPr>
        <w:drawing>
          <wp:inline distT="0" distB="0" distL="0" distR="0" wp14:anchorId="160F777F" wp14:editId="5089C7F5">
            <wp:extent cx="5944235" cy="3401695"/>
            <wp:effectExtent l="0" t="0" r="0" b="8255"/>
            <wp:docPr id="4997319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3401695"/>
                    </a:xfrm>
                    <a:prstGeom prst="rect">
                      <a:avLst/>
                    </a:prstGeom>
                    <a:noFill/>
                  </pic:spPr>
                </pic:pic>
              </a:graphicData>
            </a:graphic>
          </wp:inline>
        </w:drawing>
      </w:r>
    </w:p>
    <w:p w14:paraId="6582A84B" w14:textId="62B527A8" w:rsidR="00C565D5" w:rsidRPr="00C565D5" w:rsidRDefault="00C565D5" w:rsidP="00C565D5">
      <w:pPr>
        <w:rPr>
          <w:rFonts w:asciiTheme="majorBidi" w:hAnsiTheme="majorBidi" w:cstheme="majorBidi"/>
          <w:sz w:val="24"/>
          <w:szCs w:val="24"/>
          <w:lang w:bidi="fa-IR"/>
        </w:rPr>
      </w:pPr>
      <w:bookmarkStart w:id="17" w:name="_Hlk140262737"/>
      <w:r w:rsidRPr="00C565D5">
        <w:rPr>
          <w:rFonts w:asciiTheme="majorBidi" w:hAnsiTheme="majorBidi" w:cstheme="majorBidi"/>
          <w:sz w:val="24"/>
          <w:szCs w:val="24"/>
          <w:lang w:bidi="fa-IR"/>
        </w:rPr>
        <w:t xml:space="preserve">Second step: Now that we have reached the end of the Z box, the initial calibration ends. </w:t>
      </w:r>
      <w:r w:rsidR="00A50BE8" w:rsidRPr="00A50BE8">
        <w:rPr>
          <w:rFonts w:asciiTheme="majorBidi" w:hAnsiTheme="majorBidi" w:cstheme="majorBidi"/>
          <w:sz w:val="24"/>
          <w:szCs w:val="24"/>
          <w:lang w:bidi="fa-IR"/>
        </w:rPr>
        <w:t>Based on that, we have to do some calculations to get the price return range</w:t>
      </w:r>
      <w:r w:rsidRPr="00C565D5">
        <w:rPr>
          <w:rFonts w:asciiTheme="majorBidi" w:hAnsiTheme="majorBidi" w:cstheme="majorBidi"/>
          <w:sz w:val="24"/>
          <w:szCs w:val="24"/>
          <w:lang w:bidi="fa-IR"/>
        </w:rPr>
        <w:t>.</w:t>
      </w:r>
    </w:p>
    <w:p w14:paraId="3E886053" w14:textId="77777777" w:rsidR="005A1C37" w:rsidRDefault="00C565D5" w:rsidP="00C565D5">
      <w:pPr>
        <w:rPr>
          <w:rFonts w:asciiTheme="majorBidi" w:hAnsiTheme="majorBidi" w:cstheme="majorBidi"/>
          <w:sz w:val="24"/>
          <w:szCs w:val="24"/>
          <w:lang w:bidi="fa-IR"/>
        </w:rPr>
      </w:pPr>
      <w:r w:rsidRPr="00C565D5">
        <w:rPr>
          <w:rFonts w:asciiTheme="majorBidi" w:hAnsiTheme="majorBidi" w:cstheme="majorBidi"/>
          <w:sz w:val="24"/>
          <w:szCs w:val="24"/>
          <w:lang w:bidi="fa-IR"/>
        </w:rPr>
        <w:t>The final calculations are based on the following formula:</w:t>
      </w:r>
    </w:p>
    <w:bookmarkEnd w:id="17"/>
    <w:p w14:paraId="7521B9E5" w14:textId="77777777" w:rsidR="005A1C37" w:rsidRDefault="005A1C37" w:rsidP="00C565D5">
      <w:pPr>
        <w:rPr>
          <w:rFonts w:asciiTheme="majorBidi" w:hAnsiTheme="majorBidi" w:cstheme="majorBidi"/>
          <w:sz w:val="24"/>
          <w:szCs w:val="24"/>
          <w:lang w:bidi="fa-IR"/>
        </w:rPr>
      </w:pPr>
      <w:r>
        <w:rPr>
          <w:rFonts w:asciiTheme="majorBidi" w:hAnsiTheme="majorBidi" w:cstheme="majorBidi"/>
          <w:noProof/>
          <w:sz w:val="24"/>
          <w:szCs w:val="24"/>
          <w:lang w:bidi="fa-IR"/>
        </w:rPr>
        <w:drawing>
          <wp:inline distT="0" distB="0" distL="0" distR="0" wp14:anchorId="21ACA04C" wp14:editId="4B5F2F31">
            <wp:extent cx="2095682" cy="777307"/>
            <wp:effectExtent l="0" t="0" r="0" b="3810"/>
            <wp:docPr id="8405873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87355" name="Picture 840587355"/>
                    <pic:cNvPicPr/>
                  </pic:nvPicPr>
                  <pic:blipFill>
                    <a:blip r:embed="rId18">
                      <a:extLst>
                        <a:ext uri="{28A0092B-C50C-407E-A947-70E740481C1C}">
                          <a14:useLocalDpi xmlns:a14="http://schemas.microsoft.com/office/drawing/2010/main" val="0"/>
                        </a:ext>
                      </a:extLst>
                    </a:blip>
                    <a:stretch>
                      <a:fillRect/>
                    </a:stretch>
                  </pic:blipFill>
                  <pic:spPr>
                    <a:xfrm>
                      <a:off x="0" y="0"/>
                      <a:ext cx="2095682" cy="777307"/>
                    </a:xfrm>
                    <a:prstGeom prst="rect">
                      <a:avLst/>
                    </a:prstGeom>
                  </pic:spPr>
                </pic:pic>
              </a:graphicData>
            </a:graphic>
          </wp:inline>
        </w:drawing>
      </w:r>
    </w:p>
    <w:p w14:paraId="5842C659" w14:textId="77777777" w:rsidR="0042632F" w:rsidRDefault="005A1C37" w:rsidP="005A1C37">
      <w:pPr>
        <w:jc w:val="both"/>
        <w:rPr>
          <w:rFonts w:asciiTheme="majorBidi" w:hAnsiTheme="majorBidi" w:cstheme="majorBidi"/>
          <w:sz w:val="24"/>
          <w:szCs w:val="24"/>
          <w:rtl/>
          <w:lang w:bidi="fa-IR"/>
        </w:rPr>
      </w:pPr>
      <w:bookmarkStart w:id="18" w:name="_Hlk140262854"/>
      <w:r w:rsidRPr="005A1C37">
        <w:rPr>
          <w:rFonts w:asciiTheme="majorBidi" w:hAnsiTheme="majorBidi" w:cstheme="majorBidi"/>
          <w:sz w:val="24"/>
          <w:szCs w:val="24"/>
          <w:lang w:bidi="fa-IR"/>
        </w:rPr>
        <w:t xml:space="preserve">In this formula, besides H, there are two other unknowns. Therefore, we need to give a value to X and L to have an equation with only one unknown. </w:t>
      </w:r>
    </w:p>
    <w:p w14:paraId="7A200A3D" w14:textId="4D5BDD3A" w:rsidR="005A1C37" w:rsidRDefault="005A1C37" w:rsidP="005A1C37">
      <w:pPr>
        <w:jc w:val="both"/>
        <w:rPr>
          <w:rFonts w:asciiTheme="majorBidi" w:hAnsiTheme="majorBidi" w:cstheme="majorBidi"/>
          <w:sz w:val="24"/>
          <w:szCs w:val="24"/>
          <w:rtl/>
          <w:lang w:bidi="fa-IR"/>
        </w:rPr>
      </w:pPr>
      <w:r w:rsidRPr="005A1C37">
        <w:rPr>
          <w:rFonts w:asciiTheme="majorBidi" w:hAnsiTheme="majorBidi" w:cstheme="majorBidi"/>
          <w:sz w:val="24"/>
          <w:szCs w:val="24"/>
          <w:lang w:bidi="fa-IR"/>
        </w:rPr>
        <w:t xml:space="preserve">To find L, we need to find a low after the Z box and measure its distance from the origin of the coordinates (the low of the Y box). For X, we consider the distance from the ceiling of box 5 to the </w:t>
      </w:r>
      <w:r w:rsidR="00696FB1">
        <w:rPr>
          <w:rFonts w:asciiTheme="majorBidi" w:hAnsiTheme="majorBidi" w:cstheme="majorBidi"/>
          <w:sz w:val="24"/>
          <w:szCs w:val="24"/>
          <w:lang w:bidi="fa-IR"/>
        </w:rPr>
        <w:t>source</w:t>
      </w:r>
      <w:r w:rsidRPr="005A1C37">
        <w:rPr>
          <w:rFonts w:asciiTheme="majorBidi" w:hAnsiTheme="majorBidi" w:cstheme="majorBidi"/>
          <w:sz w:val="24"/>
          <w:szCs w:val="24"/>
          <w:lang w:bidi="fa-IR"/>
        </w:rPr>
        <w:t xml:space="preserve"> of the coordinates.</w:t>
      </w:r>
    </w:p>
    <w:bookmarkEnd w:id="18"/>
    <w:p w14:paraId="3A31A110" w14:textId="14C01ABA" w:rsidR="005A1C37" w:rsidRDefault="005A1C37" w:rsidP="005A1C37">
      <w:pPr>
        <w:rPr>
          <w:rFonts w:asciiTheme="majorBidi" w:hAnsiTheme="majorBidi" w:cstheme="majorBidi"/>
          <w:sz w:val="24"/>
          <w:szCs w:val="24"/>
          <w:rtl/>
          <w:lang w:bidi="fa-IR"/>
        </w:rPr>
      </w:pPr>
    </w:p>
    <w:p w14:paraId="6B1681A2" w14:textId="77777777" w:rsidR="005A1C37" w:rsidRDefault="005A1C37" w:rsidP="005A1C37">
      <w:pPr>
        <w:jc w:val="both"/>
        <w:rPr>
          <w:rFonts w:asciiTheme="majorBidi" w:hAnsiTheme="majorBidi" w:cstheme="majorBidi"/>
          <w:sz w:val="24"/>
          <w:szCs w:val="24"/>
          <w:rtl/>
          <w:lang w:bidi="fa-IR"/>
        </w:rPr>
      </w:pPr>
      <w:r>
        <w:rPr>
          <w:rFonts w:asciiTheme="majorBidi" w:hAnsiTheme="majorBidi" w:cstheme="majorBidi"/>
          <w:noProof/>
          <w:sz w:val="24"/>
          <w:szCs w:val="24"/>
          <w:lang w:bidi="fa-IR"/>
        </w:rPr>
        <w:lastRenderedPageBreak/>
        <w:drawing>
          <wp:inline distT="0" distB="0" distL="0" distR="0" wp14:anchorId="548DCA06" wp14:editId="578FF30B">
            <wp:extent cx="5943600" cy="3271520"/>
            <wp:effectExtent l="0" t="0" r="0" b="5080"/>
            <wp:docPr id="12146099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09911" name="Picture 1214609911"/>
                    <pic:cNvPicPr/>
                  </pic:nvPicPr>
                  <pic:blipFill>
                    <a:blip r:embed="rId19">
                      <a:extLst>
                        <a:ext uri="{28A0092B-C50C-407E-A947-70E740481C1C}">
                          <a14:useLocalDpi xmlns:a14="http://schemas.microsoft.com/office/drawing/2010/main" val="0"/>
                        </a:ext>
                      </a:extLst>
                    </a:blip>
                    <a:stretch>
                      <a:fillRect/>
                    </a:stretch>
                  </pic:blipFill>
                  <pic:spPr>
                    <a:xfrm>
                      <a:off x="0" y="0"/>
                      <a:ext cx="5943600" cy="3271520"/>
                    </a:xfrm>
                    <a:prstGeom prst="rect">
                      <a:avLst/>
                    </a:prstGeom>
                  </pic:spPr>
                </pic:pic>
              </a:graphicData>
            </a:graphic>
          </wp:inline>
        </w:drawing>
      </w:r>
    </w:p>
    <w:p w14:paraId="151A5D9E" w14:textId="486BCFFA" w:rsidR="00C565D5" w:rsidRDefault="005A1C37" w:rsidP="005A1C37">
      <w:pPr>
        <w:jc w:val="both"/>
        <w:rPr>
          <w:rFonts w:asciiTheme="majorBidi" w:hAnsiTheme="majorBidi" w:cstheme="majorBidi"/>
          <w:sz w:val="24"/>
          <w:szCs w:val="24"/>
          <w:rtl/>
          <w:lang w:bidi="fa-IR"/>
        </w:rPr>
      </w:pPr>
      <w:bookmarkStart w:id="19" w:name="_Hlk140264838"/>
      <w:r w:rsidRPr="005A1C37">
        <w:rPr>
          <w:rFonts w:asciiTheme="majorBidi" w:hAnsiTheme="majorBidi" w:cstheme="majorBidi"/>
          <w:sz w:val="24"/>
          <w:szCs w:val="24"/>
          <w:lang w:bidi="fa-IR"/>
        </w:rPr>
        <w:t>Now we put these numbers in the final formula:</w:t>
      </w:r>
    </w:p>
    <w:bookmarkEnd w:id="19"/>
    <w:p w14:paraId="5B7733D8" w14:textId="000188B9" w:rsidR="005A1C37" w:rsidRDefault="005A1C37" w:rsidP="005A1C37">
      <w:pPr>
        <w:jc w:val="both"/>
        <w:rPr>
          <w:rFonts w:asciiTheme="majorBidi" w:hAnsiTheme="majorBidi" w:cstheme="majorBidi"/>
          <w:sz w:val="24"/>
          <w:szCs w:val="24"/>
          <w:rtl/>
          <w:lang w:bidi="fa-IR"/>
        </w:rPr>
      </w:pPr>
      <w:r>
        <w:rPr>
          <w:rFonts w:asciiTheme="majorBidi" w:hAnsiTheme="majorBidi" w:cstheme="majorBidi"/>
          <w:noProof/>
          <w:sz w:val="24"/>
          <w:szCs w:val="24"/>
          <w:rtl/>
          <w:lang w:val="fa-IR" w:bidi="fa-IR"/>
        </w:rPr>
        <w:drawing>
          <wp:inline distT="0" distB="0" distL="0" distR="0" wp14:anchorId="5F6DE1A8" wp14:editId="1DA714AD">
            <wp:extent cx="3078747" cy="1813717"/>
            <wp:effectExtent l="0" t="0" r="7620" b="0"/>
            <wp:docPr id="5541204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20454" name="Picture 554120454"/>
                    <pic:cNvPicPr/>
                  </pic:nvPicPr>
                  <pic:blipFill>
                    <a:blip r:embed="rId20">
                      <a:extLst>
                        <a:ext uri="{28A0092B-C50C-407E-A947-70E740481C1C}">
                          <a14:useLocalDpi xmlns:a14="http://schemas.microsoft.com/office/drawing/2010/main" val="0"/>
                        </a:ext>
                      </a:extLst>
                    </a:blip>
                    <a:stretch>
                      <a:fillRect/>
                    </a:stretch>
                  </pic:blipFill>
                  <pic:spPr>
                    <a:xfrm>
                      <a:off x="0" y="0"/>
                      <a:ext cx="3078747" cy="1813717"/>
                    </a:xfrm>
                    <a:prstGeom prst="rect">
                      <a:avLst/>
                    </a:prstGeom>
                  </pic:spPr>
                </pic:pic>
              </a:graphicData>
            </a:graphic>
          </wp:inline>
        </w:drawing>
      </w:r>
    </w:p>
    <w:p w14:paraId="274B933A" w14:textId="13DB4B19" w:rsidR="005A1C37" w:rsidRDefault="005A1C37" w:rsidP="005A1C37">
      <w:pPr>
        <w:jc w:val="both"/>
        <w:rPr>
          <w:rFonts w:asciiTheme="majorBidi" w:hAnsiTheme="majorBidi" w:cstheme="majorBidi"/>
          <w:sz w:val="24"/>
          <w:szCs w:val="24"/>
          <w:lang w:bidi="fa-IR"/>
        </w:rPr>
      </w:pPr>
      <w:bookmarkStart w:id="20" w:name="_Hlk140263148"/>
      <w:r w:rsidRPr="005A1C37">
        <w:rPr>
          <w:rFonts w:asciiTheme="majorBidi" w:hAnsiTheme="majorBidi" w:cstheme="majorBidi"/>
          <w:sz w:val="24"/>
          <w:szCs w:val="24"/>
          <w:lang w:bidi="fa-IR"/>
        </w:rPr>
        <w:t>From solving the above equation, H = 2801 is obtained. We measure this number relative to the Y cl</w:t>
      </w:r>
      <w:r>
        <w:rPr>
          <w:rFonts w:asciiTheme="majorBidi" w:hAnsiTheme="majorBidi" w:cstheme="majorBidi"/>
          <w:sz w:val="24"/>
          <w:szCs w:val="24"/>
          <w:lang w:bidi="fa-IR"/>
        </w:rPr>
        <w:t>ose</w:t>
      </w:r>
      <w:r w:rsidRPr="005A1C37">
        <w:rPr>
          <w:rFonts w:asciiTheme="majorBidi" w:hAnsiTheme="majorBidi" w:cstheme="majorBidi"/>
          <w:sz w:val="24"/>
          <w:szCs w:val="24"/>
          <w:lang w:bidi="fa-IR"/>
        </w:rPr>
        <w:t>, which can be seen in the image below</w:t>
      </w:r>
      <w:r>
        <w:rPr>
          <w:rFonts w:asciiTheme="majorBidi" w:hAnsiTheme="majorBidi" w:cstheme="majorBidi" w:hint="cs"/>
          <w:sz w:val="24"/>
          <w:szCs w:val="24"/>
          <w:rtl/>
          <w:lang w:bidi="fa-IR"/>
        </w:rPr>
        <w:t>:</w:t>
      </w:r>
    </w:p>
    <w:p w14:paraId="56222FD7" w14:textId="76745AEC" w:rsidR="005A1C37" w:rsidRDefault="005A1C37" w:rsidP="005A1C37">
      <w:pPr>
        <w:jc w:val="both"/>
        <w:rPr>
          <w:rFonts w:asciiTheme="majorBidi" w:hAnsiTheme="majorBidi" w:cstheme="majorBidi"/>
          <w:sz w:val="24"/>
          <w:szCs w:val="24"/>
          <w:lang w:bidi="fa-IR"/>
        </w:rPr>
      </w:pPr>
      <w:bookmarkStart w:id="21" w:name="_Hlk140263261"/>
      <w:bookmarkStart w:id="22" w:name="_Hlk140263275"/>
      <w:bookmarkEnd w:id="20"/>
      <w:r w:rsidRPr="005A1C37">
        <w:rPr>
          <w:rFonts w:asciiTheme="majorBidi" w:hAnsiTheme="majorBidi" w:cstheme="majorBidi"/>
          <w:sz w:val="24"/>
          <w:szCs w:val="24"/>
          <w:lang w:bidi="fa-IR"/>
        </w:rPr>
        <w:lastRenderedPageBreak/>
        <w:t xml:space="preserve">But we must note that our calculations have some errors. Because a part of box </w:t>
      </w:r>
      <w:r w:rsidR="00A50BE8">
        <w:rPr>
          <w:rFonts w:asciiTheme="majorBidi" w:hAnsiTheme="majorBidi" w:cstheme="majorBidi"/>
          <w:sz w:val="24"/>
          <w:szCs w:val="24"/>
          <w:lang w:bidi="fa-IR"/>
        </w:rPr>
        <w:t>five</w:t>
      </w:r>
      <w:r w:rsidRPr="005A1C37">
        <w:rPr>
          <w:rFonts w:asciiTheme="majorBidi" w:hAnsiTheme="majorBidi" w:cstheme="majorBidi"/>
          <w:sz w:val="24"/>
          <w:szCs w:val="24"/>
          <w:lang w:bidi="fa-IR"/>
        </w:rPr>
        <w:t xml:space="preserve"> is removed from box Z. Therefore, we must include the specified error value:</w:t>
      </w:r>
      <w:bookmarkEnd w:id="22"/>
      <w:r>
        <w:rPr>
          <w:rFonts w:asciiTheme="majorBidi" w:hAnsiTheme="majorBidi" w:cstheme="majorBidi"/>
          <w:noProof/>
          <w:sz w:val="24"/>
          <w:szCs w:val="24"/>
          <w:lang w:bidi="fa-IR"/>
        </w:rPr>
        <w:drawing>
          <wp:anchor distT="0" distB="0" distL="114300" distR="114300" simplePos="0" relativeHeight="251664384" behindDoc="0" locked="0" layoutInCell="1" allowOverlap="1" wp14:anchorId="1E853EE3" wp14:editId="5681E128">
            <wp:simplePos x="0" y="0"/>
            <wp:positionH relativeFrom="column">
              <wp:posOffset>0</wp:posOffset>
            </wp:positionH>
            <wp:positionV relativeFrom="page">
              <wp:posOffset>914400</wp:posOffset>
            </wp:positionV>
            <wp:extent cx="5943600" cy="2988945"/>
            <wp:effectExtent l="0" t="0" r="0" b="1905"/>
            <wp:wrapSquare wrapText="bothSides"/>
            <wp:docPr id="13586352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35258" name="Picture 1358635258"/>
                    <pic:cNvPicPr/>
                  </pic:nvPicPr>
                  <pic:blipFill>
                    <a:blip r:embed="rId21">
                      <a:extLst>
                        <a:ext uri="{28A0092B-C50C-407E-A947-70E740481C1C}">
                          <a14:useLocalDpi xmlns:a14="http://schemas.microsoft.com/office/drawing/2010/main" val="0"/>
                        </a:ext>
                      </a:extLst>
                    </a:blip>
                    <a:stretch>
                      <a:fillRect/>
                    </a:stretch>
                  </pic:blipFill>
                  <pic:spPr>
                    <a:xfrm>
                      <a:off x="0" y="0"/>
                      <a:ext cx="5943600" cy="2988945"/>
                    </a:xfrm>
                    <a:prstGeom prst="rect">
                      <a:avLst/>
                    </a:prstGeom>
                  </pic:spPr>
                </pic:pic>
              </a:graphicData>
            </a:graphic>
          </wp:anchor>
        </w:drawing>
      </w:r>
    </w:p>
    <w:bookmarkEnd w:id="21"/>
    <w:p w14:paraId="13A77B53" w14:textId="08C150EA" w:rsidR="005A1C37" w:rsidRDefault="005A1C37" w:rsidP="005A1C37">
      <w:pPr>
        <w:rPr>
          <w:rFonts w:asciiTheme="majorBidi" w:hAnsiTheme="majorBidi" w:cstheme="majorBidi"/>
          <w:noProof/>
          <w:sz w:val="24"/>
          <w:szCs w:val="24"/>
          <w:lang w:bidi="fa-IR"/>
        </w:rPr>
      </w:pPr>
      <w:r>
        <w:rPr>
          <w:rFonts w:asciiTheme="majorBidi" w:hAnsiTheme="majorBidi" w:cstheme="majorBidi"/>
          <w:noProof/>
          <w:sz w:val="24"/>
          <w:szCs w:val="24"/>
          <w:lang w:bidi="fa-IR"/>
        </w:rPr>
        <w:drawing>
          <wp:inline distT="0" distB="0" distL="0" distR="0" wp14:anchorId="7B49C6C5" wp14:editId="0348CCCA">
            <wp:extent cx="5943600" cy="2922905"/>
            <wp:effectExtent l="0" t="0" r="0" b="0"/>
            <wp:docPr id="7639954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95408" name="Picture 763995408"/>
                    <pic:cNvPicPr/>
                  </pic:nvPicPr>
                  <pic:blipFill>
                    <a:blip r:embed="rId22">
                      <a:extLst>
                        <a:ext uri="{28A0092B-C50C-407E-A947-70E740481C1C}">
                          <a14:useLocalDpi xmlns:a14="http://schemas.microsoft.com/office/drawing/2010/main" val="0"/>
                        </a:ext>
                      </a:extLst>
                    </a:blip>
                    <a:stretch>
                      <a:fillRect/>
                    </a:stretch>
                  </pic:blipFill>
                  <pic:spPr>
                    <a:xfrm>
                      <a:off x="0" y="0"/>
                      <a:ext cx="5943600" cy="2922905"/>
                    </a:xfrm>
                    <a:prstGeom prst="rect">
                      <a:avLst/>
                    </a:prstGeom>
                  </pic:spPr>
                </pic:pic>
              </a:graphicData>
            </a:graphic>
          </wp:inline>
        </w:drawing>
      </w:r>
    </w:p>
    <w:p w14:paraId="132E7BEF" w14:textId="77777777" w:rsidR="00A50BE8" w:rsidRDefault="00A50BE8" w:rsidP="00A50BE8">
      <w:pPr>
        <w:rPr>
          <w:rFonts w:asciiTheme="majorBidi" w:hAnsiTheme="majorBidi" w:cstheme="majorBidi"/>
          <w:noProof/>
          <w:sz w:val="24"/>
          <w:szCs w:val="24"/>
          <w:lang w:bidi="fa-IR"/>
        </w:rPr>
      </w:pPr>
    </w:p>
    <w:p w14:paraId="55307C0C" w14:textId="1DEAA3B9" w:rsidR="00A50BE8" w:rsidRPr="00A50BE8" w:rsidRDefault="00A50BE8" w:rsidP="00A50BE8">
      <w:pPr>
        <w:rPr>
          <w:rFonts w:asciiTheme="majorBidi" w:hAnsiTheme="majorBidi" w:cstheme="majorBidi"/>
          <w:sz w:val="24"/>
          <w:szCs w:val="24"/>
          <w:lang w:bidi="fa-IR"/>
        </w:rPr>
      </w:pPr>
      <w:bookmarkStart w:id="23" w:name="_Hlk140263327"/>
      <w:r w:rsidRPr="00A50BE8">
        <w:rPr>
          <w:rFonts w:asciiTheme="majorBidi" w:hAnsiTheme="majorBidi" w:cstheme="majorBidi"/>
          <w:sz w:val="24"/>
          <w:szCs w:val="24"/>
          <w:lang w:bidi="fa-IR"/>
        </w:rPr>
        <w:t>In the image above, the purple box is the error value we applied to the system</w:t>
      </w:r>
      <w:r>
        <w:rPr>
          <w:rFonts w:asciiTheme="majorBidi" w:hAnsiTheme="majorBidi" w:cstheme="majorBidi"/>
          <w:sz w:val="24"/>
          <w:szCs w:val="24"/>
          <w:lang w:bidi="fa-IR"/>
        </w:rPr>
        <w:t>.</w:t>
      </w:r>
      <w:bookmarkEnd w:id="23"/>
    </w:p>
    <w:sectPr w:rsidR="00A50BE8" w:rsidRPr="00A50BE8">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93025" w14:textId="77777777" w:rsidR="00F42E2C" w:rsidRDefault="00F42E2C" w:rsidP="00107437">
      <w:pPr>
        <w:spacing w:after="0" w:line="240" w:lineRule="auto"/>
      </w:pPr>
      <w:r>
        <w:separator/>
      </w:r>
    </w:p>
  </w:endnote>
  <w:endnote w:type="continuationSeparator" w:id="0">
    <w:p w14:paraId="2D4E9B4B" w14:textId="77777777" w:rsidR="00F42E2C" w:rsidRDefault="00F42E2C" w:rsidP="00107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65163" w14:textId="77777777" w:rsidR="00107437" w:rsidRDefault="00107437">
    <w:pPr>
      <w:pStyle w:val="Footer"/>
      <w:rPr>
        <w:rtl/>
      </w:rPr>
    </w:pPr>
  </w:p>
  <w:p w14:paraId="1FA83F68" w14:textId="77777777" w:rsidR="00107437" w:rsidRDefault="00107437">
    <w:pPr>
      <w:pStyle w:val="Footer"/>
      <w:rPr>
        <w:rtl/>
      </w:rPr>
    </w:pPr>
  </w:p>
  <w:p w14:paraId="39627690" w14:textId="77777777" w:rsidR="00107437" w:rsidRDefault="001074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959A0" w14:textId="77777777" w:rsidR="00F42E2C" w:rsidRDefault="00F42E2C" w:rsidP="00107437">
      <w:pPr>
        <w:spacing w:after="0" w:line="240" w:lineRule="auto"/>
      </w:pPr>
      <w:r>
        <w:separator/>
      </w:r>
    </w:p>
  </w:footnote>
  <w:footnote w:type="continuationSeparator" w:id="0">
    <w:p w14:paraId="08298820" w14:textId="77777777" w:rsidR="00F42E2C" w:rsidRDefault="00F42E2C" w:rsidP="001074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0E2FBD"/>
    <w:multiLevelType w:val="multilevel"/>
    <w:tmpl w:val="05C23FE0"/>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16cid:durableId="1941597378">
    <w:abstractNumId w:val="0"/>
  </w:num>
  <w:num w:numId="2" w16cid:durableId="67458873">
    <w:abstractNumId w:val="0"/>
  </w:num>
  <w:num w:numId="3" w16cid:durableId="924387968">
    <w:abstractNumId w:val="0"/>
  </w:num>
  <w:num w:numId="4" w16cid:durableId="2036730781">
    <w:abstractNumId w:val="0"/>
  </w:num>
  <w:num w:numId="5" w16cid:durableId="1260798081">
    <w:abstractNumId w:val="0"/>
  </w:num>
  <w:num w:numId="6" w16cid:durableId="499005770">
    <w:abstractNumId w:val="0"/>
  </w:num>
  <w:num w:numId="7" w16cid:durableId="1326788052">
    <w:abstractNumId w:val="0"/>
  </w:num>
  <w:num w:numId="8" w16cid:durableId="1990285317">
    <w:abstractNumId w:val="0"/>
  </w:num>
  <w:num w:numId="9" w16cid:durableId="1504860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8FE"/>
    <w:rsid w:val="00051957"/>
    <w:rsid w:val="00107437"/>
    <w:rsid w:val="001764F7"/>
    <w:rsid w:val="001B38FE"/>
    <w:rsid w:val="00281995"/>
    <w:rsid w:val="00327019"/>
    <w:rsid w:val="003D5356"/>
    <w:rsid w:val="0042632F"/>
    <w:rsid w:val="00446D1C"/>
    <w:rsid w:val="00511E83"/>
    <w:rsid w:val="005721A8"/>
    <w:rsid w:val="005A1C37"/>
    <w:rsid w:val="005F6E65"/>
    <w:rsid w:val="006223C3"/>
    <w:rsid w:val="00696FB1"/>
    <w:rsid w:val="00782EA9"/>
    <w:rsid w:val="007B7FDF"/>
    <w:rsid w:val="00943FC1"/>
    <w:rsid w:val="00A50BE8"/>
    <w:rsid w:val="00C55CF4"/>
    <w:rsid w:val="00C565D5"/>
    <w:rsid w:val="00C70D4D"/>
    <w:rsid w:val="00F354F5"/>
    <w:rsid w:val="00F42E2C"/>
    <w:rsid w:val="00F53FE8"/>
    <w:rsid w:val="00F924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1941C"/>
  <w15:docId w15:val="{EC661116-A0BA-4BA9-BB76-D10281E85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E65"/>
  </w:style>
  <w:style w:type="paragraph" w:styleId="Heading1">
    <w:name w:val="heading 1"/>
    <w:basedOn w:val="Normal"/>
    <w:next w:val="Normal"/>
    <w:link w:val="Heading1Char"/>
    <w:uiPriority w:val="9"/>
    <w:qFormat/>
    <w:rsid w:val="00F53FE8"/>
    <w:pPr>
      <w:keepNext/>
      <w:keepLines/>
      <w:numPr>
        <w:numId w:val="9"/>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53FE8"/>
    <w:pPr>
      <w:keepNext/>
      <w:keepLines/>
      <w:numPr>
        <w:ilvl w:val="1"/>
        <w:numId w:val="9"/>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53FE8"/>
    <w:pPr>
      <w:keepNext/>
      <w:keepLines/>
      <w:numPr>
        <w:ilvl w:val="2"/>
        <w:numId w:val="9"/>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53FE8"/>
    <w:pPr>
      <w:keepNext/>
      <w:keepLines/>
      <w:numPr>
        <w:ilvl w:val="3"/>
        <w:numId w:val="9"/>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53FE8"/>
    <w:pPr>
      <w:keepNext/>
      <w:keepLines/>
      <w:numPr>
        <w:ilvl w:val="4"/>
        <w:numId w:val="9"/>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53FE8"/>
    <w:pPr>
      <w:keepNext/>
      <w:keepLines/>
      <w:numPr>
        <w:ilvl w:val="5"/>
        <w:numId w:val="9"/>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53FE8"/>
    <w:pPr>
      <w:keepNext/>
      <w:keepLines/>
      <w:numPr>
        <w:ilvl w:val="6"/>
        <w:numId w:val="9"/>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53FE8"/>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53FE8"/>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3FE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53FE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53FE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F53FE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53FE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53FE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53FE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53FE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53FE8"/>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F53FE8"/>
    <w:pPr>
      <w:ind w:left="720"/>
      <w:contextualSpacing/>
    </w:pPr>
  </w:style>
  <w:style w:type="character" w:styleId="PlaceholderText">
    <w:name w:val="Placeholder Text"/>
    <w:basedOn w:val="DefaultParagraphFont"/>
    <w:uiPriority w:val="99"/>
    <w:semiHidden/>
    <w:rsid w:val="00782EA9"/>
    <w:rPr>
      <w:color w:val="808080"/>
    </w:rPr>
  </w:style>
  <w:style w:type="paragraph" w:styleId="Header">
    <w:name w:val="header"/>
    <w:basedOn w:val="Normal"/>
    <w:link w:val="HeaderChar"/>
    <w:uiPriority w:val="99"/>
    <w:unhideWhenUsed/>
    <w:rsid w:val="001074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7437"/>
  </w:style>
  <w:style w:type="paragraph" w:styleId="Footer">
    <w:name w:val="footer"/>
    <w:basedOn w:val="Normal"/>
    <w:link w:val="FooterChar"/>
    <w:uiPriority w:val="99"/>
    <w:unhideWhenUsed/>
    <w:rsid w:val="001074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7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8</Pages>
  <Words>964</Words>
  <Characters>5575</Characters>
  <Application>Microsoft Office Word</Application>
  <DocSecurity>0</DocSecurity>
  <Lines>135</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Maleki</dc:creator>
  <cp:keywords/>
  <dc:description/>
  <cp:lastModifiedBy>Sara Maleki</cp:lastModifiedBy>
  <cp:revision>3</cp:revision>
  <dcterms:created xsi:type="dcterms:W3CDTF">2023-07-14T09:08:00Z</dcterms:created>
  <dcterms:modified xsi:type="dcterms:W3CDTF">2023-07-14T18:54:00Z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8333ee6b-eb91-42e7-af30-8eb914b3e22f</vt:lpwstr>
  </property>
</Properties>
</file>